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6D7D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 xml:space="preserve">Изготовление фильма о роли нейросетей в сборе бытового мусора на примере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фандоматов</w:t>
      </w:r>
      <w:proofErr w:type="spellEnd"/>
    </w:p>
    <w:p w14:paraId="3E4E4840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  Государственное бюджетное общеобразовательное учреждение</w:t>
      </w:r>
    </w:p>
    <w:p w14:paraId="5C36920B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44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Средняя общеобразовательная школа №600</w:t>
      </w:r>
    </w:p>
    <w:p w14:paraId="348DA52F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Приморского района</w:t>
      </w:r>
    </w:p>
    <w:p w14:paraId="3906D936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 xml:space="preserve"> Брунина Марина Кирилловна </w:t>
      </w:r>
    </w:p>
    <w:p w14:paraId="56C7BDFD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 w:firstLine="840"/>
        <w:jc w:val="center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 xml:space="preserve">Руководитель: Радченко Александр Евгеньевич, Гаврилова Светлана Анатольевна </w:t>
      </w:r>
    </w:p>
    <w:p w14:paraId="47D076CA" w14:textId="77777777" w:rsidR="00F43E46" w:rsidRDefault="00F43E46" w:rsidP="00F43E46">
      <w:pPr>
        <w:autoSpaceDE w:val="0"/>
        <w:autoSpaceDN w:val="0"/>
        <w:adjustRightInd w:val="0"/>
        <w:spacing w:line="360" w:lineRule="auto"/>
        <w:ind w:right="100"/>
        <w:jc w:val="both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 xml:space="preserve">В нашей работе описаны этапы создания фильма о роли </w:t>
      </w:r>
      <w:proofErr w:type="spellStart"/>
      <w:r w:rsidRPr="00F43E46">
        <w:rPr>
          <w:rFonts w:ascii="Times New Roman" w:hAnsi="Times New Roman" w:cs="Times New Roman"/>
          <w:color w:val="000000"/>
        </w:rPr>
        <w:t>нейросетей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 в работе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фандоматов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, мы сняли интервью с организаторами </w:t>
      </w:r>
      <w:proofErr w:type="spellStart"/>
      <w:r w:rsidRPr="00F43E46">
        <w:rPr>
          <w:rFonts w:ascii="Times New Roman" w:hAnsi="Times New Roman" w:cs="Times New Roman"/>
          <w:color w:val="000000"/>
        </w:rPr>
        <w:t>Ecoplatform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, которые занимаются производством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фандоматов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. Тема накопления бытового мусора стала очень актуальна в наше время, и </w:t>
      </w:r>
      <w:r>
        <w:rPr>
          <w:rFonts w:ascii="Times New Roman" w:hAnsi="Times New Roman" w:cs="Times New Roman"/>
          <w:color w:val="000000"/>
        </w:rPr>
        <w:t xml:space="preserve">мы предлагаем </w:t>
      </w:r>
      <w:r w:rsidRPr="00F43E46">
        <w:rPr>
          <w:rFonts w:ascii="Times New Roman" w:hAnsi="Times New Roman" w:cs="Times New Roman"/>
          <w:color w:val="000000"/>
        </w:rPr>
        <w:t xml:space="preserve">одно из решений  этой проблемы. Перед созданием проекта понадобилось подробно изучить принцип работы нейросетей, </w:t>
      </w:r>
      <w:r>
        <w:rPr>
          <w:rFonts w:ascii="Times New Roman" w:hAnsi="Times New Roman" w:cs="Times New Roman"/>
          <w:color w:val="000000"/>
        </w:rPr>
        <w:t>их пользу в переработке мусора</w:t>
      </w:r>
      <w:r w:rsidRPr="00F43E46">
        <w:rPr>
          <w:rFonts w:ascii="Times New Roman" w:hAnsi="Times New Roman" w:cs="Times New Roman"/>
          <w:color w:val="000000"/>
        </w:rPr>
        <w:t xml:space="preserve">, а также разобраться, что такое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фандоматы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, по какому принципу они работают и </w:t>
      </w:r>
      <w:r>
        <w:rPr>
          <w:rFonts w:ascii="Times New Roman" w:hAnsi="Times New Roman" w:cs="Times New Roman"/>
          <w:color w:val="000000"/>
        </w:rPr>
        <w:t xml:space="preserve">как </w:t>
      </w:r>
      <w:proofErr w:type="spellStart"/>
      <w:r>
        <w:rPr>
          <w:rFonts w:ascii="Times New Roman" w:hAnsi="Times New Roman" w:cs="Times New Roman"/>
          <w:color w:val="000000"/>
        </w:rPr>
        <w:t>нейросеть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учавствует</w:t>
      </w:r>
      <w:proofErr w:type="spellEnd"/>
      <w:r>
        <w:rPr>
          <w:rFonts w:ascii="Times New Roman" w:hAnsi="Times New Roman" w:cs="Times New Roman"/>
          <w:color w:val="000000"/>
        </w:rPr>
        <w:t xml:space="preserve"> в работе </w:t>
      </w:r>
      <w:proofErr w:type="spellStart"/>
      <w:r>
        <w:rPr>
          <w:rFonts w:ascii="Times New Roman" w:hAnsi="Times New Roman" w:cs="Times New Roman"/>
          <w:color w:val="000000"/>
        </w:rPr>
        <w:t>фандомата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14:paraId="236A0218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Ц</w:t>
      </w:r>
      <w:r w:rsidRPr="00F43E46">
        <w:rPr>
          <w:rFonts w:ascii="Times New Roman" w:hAnsi="Times New Roman" w:cs="Times New Roman"/>
          <w:color w:val="000000"/>
        </w:rPr>
        <w:t xml:space="preserve">ель работы: рассказ о роли </w:t>
      </w:r>
      <w:proofErr w:type="spellStart"/>
      <w:r w:rsidRPr="00F43E46">
        <w:rPr>
          <w:rFonts w:ascii="Times New Roman" w:hAnsi="Times New Roman" w:cs="Times New Roman"/>
          <w:color w:val="000000"/>
        </w:rPr>
        <w:t>нейросетей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 в работе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фандоматов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 по сбору бытового мусора</w:t>
      </w:r>
    </w:p>
    <w:p w14:paraId="34DF1CF9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ind w:right="1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</w:t>
      </w:r>
      <w:r w:rsidRPr="00F43E46">
        <w:rPr>
          <w:rFonts w:ascii="Times New Roman" w:hAnsi="Times New Roman" w:cs="Times New Roman"/>
          <w:color w:val="000000"/>
        </w:rPr>
        <w:t>адачи, поставленные в начале работы:</w:t>
      </w:r>
    </w:p>
    <w:p w14:paraId="6E675685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1. Узнать, что такое нейросети и по какому принципу они работают;</w:t>
      </w:r>
    </w:p>
    <w:p w14:paraId="0D6F12E6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2. Изучить экологические проблемы, связанные с мусором в России.</w:t>
      </w:r>
    </w:p>
    <w:p w14:paraId="7934A84A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3. Узнать, как нейросети помогают с переработкой мусора;</w:t>
      </w:r>
    </w:p>
    <w:p w14:paraId="74291B90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4. Научиться снимать видеоролики.</w:t>
      </w:r>
    </w:p>
    <w:p w14:paraId="681346BD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Этапы проектной работы:</w:t>
      </w:r>
    </w:p>
    <w:p w14:paraId="468DC25C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Подготовительный этап</w:t>
      </w:r>
    </w:p>
    <w:p w14:paraId="47662D5F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1. Найти актуальную информацию о нейросетях</w:t>
      </w:r>
    </w:p>
    <w:p w14:paraId="35E76935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2. Проанализировать найденную информацию</w:t>
      </w:r>
    </w:p>
    <w:p w14:paraId="09BBEBFA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Основной этап</w:t>
      </w:r>
    </w:p>
    <w:p w14:paraId="09588182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1. Планирование практической части</w:t>
      </w:r>
    </w:p>
    <w:p w14:paraId="236D07BC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2. Написать сценарий и снять видеоролик</w:t>
      </w:r>
    </w:p>
    <w:p w14:paraId="28CE70EB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3. Проанализировать полученный результат</w:t>
      </w:r>
    </w:p>
    <w:p w14:paraId="12CEB500" w14:textId="77777777" w:rsidR="00F43E46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Заключительный этап</w:t>
      </w:r>
    </w:p>
    <w:p w14:paraId="1F027B5F" w14:textId="77777777" w:rsidR="00F43E46" w:rsidRPr="00F43E46" w:rsidRDefault="00F43E46" w:rsidP="00F43E46">
      <w:pPr>
        <w:numPr>
          <w:ilvl w:val="0"/>
          <w:numId w:val="1"/>
        </w:numPr>
        <w:tabs>
          <w:tab w:val="left" w:pos="20"/>
          <w:tab w:val="left" w:pos="589"/>
        </w:tabs>
        <w:autoSpaceDE w:val="0"/>
        <w:autoSpaceDN w:val="0"/>
        <w:adjustRightInd w:val="0"/>
        <w:spacing w:line="360" w:lineRule="auto"/>
        <w:ind w:left="589" w:hanging="590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Сделать вывод по всей работе.</w:t>
      </w:r>
    </w:p>
    <w:p w14:paraId="3D43B218" w14:textId="77777777" w:rsid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t>Вывод по практической части</w:t>
      </w:r>
      <w:r>
        <w:rPr>
          <w:rFonts w:ascii="Times New Roman" w:hAnsi="Times New Roman" w:cs="Times New Roman"/>
          <w:color w:val="000000"/>
        </w:rPr>
        <w:t xml:space="preserve">: </w:t>
      </w:r>
      <w:r w:rsidRPr="00F43E46">
        <w:rPr>
          <w:rFonts w:ascii="Times New Roman" w:hAnsi="Times New Roman" w:cs="Times New Roman"/>
          <w:color w:val="000000"/>
        </w:rPr>
        <w:t xml:space="preserve">Мы сняли видеоролик о </w:t>
      </w:r>
      <w:proofErr w:type="spellStart"/>
      <w:r w:rsidRPr="00F43E46">
        <w:rPr>
          <w:rFonts w:ascii="Times New Roman" w:hAnsi="Times New Roman" w:cs="Times New Roman"/>
          <w:color w:val="000000"/>
        </w:rPr>
        <w:t>фандоматах</w:t>
      </w:r>
      <w:proofErr w:type="spellEnd"/>
      <w:r w:rsidRPr="00F43E46">
        <w:rPr>
          <w:rFonts w:ascii="Times New Roman" w:hAnsi="Times New Roman" w:cs="Times New Roman"/>
          <w:color w:val="000000"/>
        </w:rPr>
        <w:t xml:space="preserve"> и рассказали об их устройстве, он рассказал  ученикам о простом способе переработки и понравился большому количеству зрителей</w:t>
      </w:r>
    </w:p>
    <w:p w14:paraId="6914209A" w14:textId="77777777" w:rsidR="005163EA" w:rsidRPr="00F43E46" w:rsidRDefault="00F43E46" w:rsidP="00F43E46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F43E46">
        <w:rPr>
          <w:rFonts w:ascii="Times New Roman" w:hAnsi="Times New Roman" w:cs="Times New Roman"/>
          <w:color w:val="000000"/>
        </w:rPr>
        <w:lastRenderedPageBreak/>
        <w:t>Вывод по всему проекту</w:t>
      </w:r>
      <w:r>
        <w:rPr>
          <w:rFonts w:ascii="Times New Roman" w:hAnsi="Times New Roman" w:cs="Times New Roman"/>
          <w:color w:val="000000"/>
        </w:rPr>
        <w:t xml:space="preserve">: </w:t>
      </w:r>
      <w:r w:rsidRPr="00F43E46">
        <w:rPr>
          <w:rFonts w:ascii="Times New Roman" w:hAnsi="Times New Roman" w:cs="Times New Roman"/>
          <w:color w:val="000000"/>
        </w:rPr>
        <w:t>Нейросети могут стать отличным помощником в борьбе с мусором в России. Они могут анализировать, распознавать, сортировать и выявлять мусор, тем самым улучшая экологическую ситуацию в стране.</w:t>
      </w:r>
    </w:p>
    <w:sectPr w:rsidR="005163EA" w:rsidRPr="00F43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8308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46"/>
    <w:rsid w:val="001638F5"/>
    <w:rsid w:val="005163EA"/>
    <w:rsid w:val="00601239"/>
    <w:rsid w:val="00D44996"/>
    <w:rsid w:val="00F4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D76D59"/>
  <w15:chartTrackingRefBased/>
  <w15:docId w15:val="{B688B357-3BE4-644F-BD3A-71F10D8A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Александр Радченко</cp:lastModifiedBy>
  <cp:revision>2</cp:revision>
  <dcterms:created xsi:type="dcterms:W3CDTF">2024-01-14T19:43:00Z</dcterms:created>
  <dcterms:modified xsi:type="dcterms:W3CDTF">2024-01-14T19:43:00Z</dcterms:modified>
</cp:coreProperties>
</file>