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EABE5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7E4549BA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432A6718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4CC1EDBE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46CA6CB0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5EB86D88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644EF330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43D47126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48058A2F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1792FC93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7CF06286" w14:textId="77777777" w:rsidR="00256593" w:rsidRDefault="00256593" w:rsidP="00256593">
      <w:pPr>
        <w:spacing w:line="276" w:lineRule="auto"/>
        <w:ind w:firstLine="0"/>
        <w:jc w:val="center"/>
        <w:rPr>
          <w:b/>
          <w:bCs/>
        </w:rPr>
      </w:pPr>
    </w:p>
    <w:p w14:paraId="60B283DB" w14:textId="3BAC7143" w:rsidR="00205FBF" w:rsidRPr="00067BDE" w:rsidRDefault="00205FBF" w:rsidP="00256593">
      <w:pPr>
        <w:spacing w:line="276" w:lineRule="auto"/>
        <w:ind w:firstLine="0"/>
        <w:jc w:val="center"/>
        <w:rPr>
          <w:b/>
          <w:bCs/>
          <w:sz w:val="32"/>
        </w:rPr>
      </w:pPr>
      <w:r w:rsidRPr="00067BDE">
        <w:rPr>
          <w:b/>
          <w:bCs/>
          <w:sz w:val="32"/>
        </w:rPr>
        <w:t xml:space="preserve">ОТЧЕТ РАСЧЕТА </w:t>
      </w:r>
      <w:r w:rsidR="009D1597" w:rsidRPr="00067BDE">
        <w:rPr>
          <w:b/>
          <w:bCs/>
          <w:sz w:val="32"/>
        </w:rPr>
        <w:t xml:space="preserve">НОЖНИЧНОГО ПОДЪЁМНИКА  </w:t>
      </w:r>
      <w:r w:rsidRPr="00067BDE">
        <w:rPr>
          <w:b/>
          <w:bCs/>
          <w:sz w:val="32"/>
        </w:rPr>
        <w:t>МЕТОДОМ КОНЕЧНЫХ ЭЛЕМЕНТОВ В ПРОГРАММНОМ ОБЕСПЕЧЕНИИ APM WINMACHINE</w:t>
      </w:r>
    </w:p>
    <w:p w14:paraId="1098404F" w14:textId="107A54C6" w:rsidR="00256593" w:rsidRDefault="00256593">
      <w:pPr>
        <w:spacing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4F529D31" w14:textId="0FA4339A" w:rsidR="009D1597" w:rsidRPr="00067BDE" w:rsidRDefault="00256593" w:rsidP="00067BDE">
      <w:pPr>
        <w:pStyle w:val="1"/>
        <w:numPr>
          <w:ilvl w:val="0"/>
          <w:numId w:val="4"/>
        </w:numPr>
        <w:jc w:val="left"/>
        <w:rPr>
          <w:b/>
          <w:sz w:val="28"/>
        </w:rPr>
      </w:pPr>
      <w:r w:rsidRPr="00067BDE">
        <w:rPr>
          <w:b/>
          <w:sz w:val="28"/>
        </w:rPr>
        <w:lastRenderedPageBreak/>
        <w:t xml:space="preserve">НАЧАЛО РАБОТЫ </w:t>
      </w:r>
    </w:p>
    <w:p w14:paraId="6181EAE2" w14:textId="018DD085" w:rsidR="009D1597" w:rsidRDefault="009D1597" w:rsidP="009D1597">
      <w:pPr>
        <w:spacing w:after="0" w:line="276" w:lineRule="auto"/>
        <w:ind w:firstLine="567"/>
        <w:rPr>
          <w:bCs/>
        </w:rPr>
      </w:pPr>
      <w:r>
        <w:rPr>
          <w:bCs/>
        </w:rPr>
        <w:t xml:space="preserve">Для простоты построения разделим конструкцию на три основные части: рабочая платформа, ножничный механизм подъемника и колесная база (основание).  </w:t>
      </w:r>
    </w:p>
    <w:p w14:paraId="5801A1E5" w14:textId="38853B9C" w:rsidR="00205FBF" w:rsidRPr="00D2291A" w:rsidRDefault="00D2291A" w:rsidP="009D1597">
      <w:pPr>
        <w:spacing w:line="276" w:lineRule="auto"/>
        <w:ind w:firstLine="567"/>
        <w:rPr>
          <w:bCs/>
        </w:rPr>
      </w:pPr>
      <w:r>
        <w:rPr>
          <w:bCs/>
        </w:rPr>
        <w:t xml:space="preserve">Перед началом построения </w:t>
      </w:r>
      <w:r w:rsidR="009D1597">
        <w:rPr>
          <w:bCs/>
        </w:rPr>
        <w:t xml:space="preserve">каждого </w:t>
      </w:r>
      <w:r>
        <w:rPr>
          <w:bCs/>
        </w:rPr>
        <w:t xml:space="preserve">объекта из конечных элементов установим узел на отметке координат (0; 0; 0).  </w:t>
      </w:r>
    </w:p>
    <w:p w14:paraId="0C728EB6" w14:textId="0EF0BA5B" w:rsidR="00E80F48" w:rsidRDefault="006D6C3F" w:rsidP="00D2291A">
      <w:pPr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2176C33C" wp14:editId="642C9442">
            <wp:extent cx="3533775" cy="17335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EE14" w14:textId="0D83F1B4" w:rsidR="00D2291A" w:rsidRPr="00D2291A" w:rsidRDefault="00D2291A" w:rsidP="00D2291A">
      <w:pPr>
        <w:spacing w:before="240"/>
        <w:jc w:val="center"/>
        <w:rPr>
          <w:sz w:val="24"/>
        </w:rPr>
      </w:pPr>
      <w:r w:rsidRPr="00D2291A">
        <w:rPr>
          <w:sz w:val="24"/>
        </w:rPr>
        <w:t>Рисунок 1 – Начальные координаты</w:t>
      </w:r>
      <w:r>
        <w:rPr>
          <w:sz w:val="24"/>
        </w:rPr>
        <w:t xml:space="preserve"> начального узла</w:t>
      </w:r>
    </w:p>
    <w:p w14:paraId="53A36857" w14:textId="11CBE668" w:rsidR="006D6C3F" w:rsidRDefault="006D6C3F" w:rsidP="00D2291A">
      <w:pPr>
        <w:ind w:firstLine="567"/>
      </w:pPr>
      <w:r>
        <w:rPr>
          <w:noProof/>
          <w:lang w:eastAsia="ru-RU"/>
        </w:rPr>
        <w:drawing>
          <wp:inline distT="0" distB="0" distL="0" distR="0" wp14:anchorId="1989397B" wp14:editId="50FEE5A2">
            <wp:extent cx="5940425" cy="32175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DF80" w14:textId="25B2891A" w:rsidR="00D2291A" w:rsidRPr="00D2291A" w:rsidRDefault="00D2291A" w:rsidP="00D2291A">
      <w:pPr>
        <w:ind w:firstLine="567"/>
        <w:jc w:val="center"/>
        <w:rPr>
          <w:sz w:val="24"/>
        </w:rPr>
      </w:pPr>
      <w:r w:rsidRPr="00D2291A">
        <w:rPr>
          <w:sz w:val="24"/>
        </w:rPr>
        <w:t xml:space="preserve">Рисунок 2 </w:t>
      </w:r>
      <w:r>
        <w:rPr>
          <w:sz w:val="24"/>
        </w:rPr>
        <w:t>– Начальный узел, установленный по координатам (0; 0; 0)</w:t>
      </w:r>
    </w:p>
    <w:p w14:paraId="013BEBC3" w14:textId="36B3E0B0" w:rsidR="00256593" w:rsidRDefault="009D1597" w:rsidP="009D1597">
      <w:pPr>
        <w:ind w:firstLine="567"/>
      </w:pPr>
      <w:r>
        <w:t xml:space="preserve">Для простоты построения основных частей во вкладке «Слои» создадим новый слой и зададим каждому слою свое название. </w:t>
      </w:r>
    </w:p>
    <w:p w14:paraId="2DBF8C71" w14:textId="77777777" w:rsidR="00256593" w:rsidRDefault="00256593">
      <w:pPr>
        <w:spacing w:line="259" w:lineRule="auto"/>
        <w:ind w:firstLine="0"/>
        <w:jc w:val="left"/>
      </w:pPr>
      <w:r>
        <w:br w:type="page"/>
      </w:r>
    </w:p>
    <w:p w14:paraId="72D03C7A" w14:textId="1FBDCEC8" w:rsidR="009D1597" w:rsidRPr="00067BDE" w:rsidRDefault="00256593" w:rsidP="00067BDE">
      <w:pPr>
        <w:pStyle w:val="1"/>
        <w:numPr>
          <w:ilvl w:val="0"/>
          <w:numId w:val="4"/>
        </w:numPr>
        <w:jc w:val="left"/>
        <w:rPr>
          <w:b/>
          <w:sz w:val="28"/>
        </w:rPr>
      </w:pPr>
      <w:r w:rsidRPr="00067BDE">
        <w:rPr>
          <w:b/>
          <w:sz w:val="28"/>
        </w:rPr>
        <w:lastRenderedPageBreak/>
        <w:t>СОЗДАНИЕ РАБОЧЕЙ ПЛАТФОРМЫ</w:t>
      </w:r>
    </w:p>
    <w:p w14:paraId="39AD0DB5" w14:textId="50CCE48C" w:rsidR="009D1597" w:rsidRDefault="009D1597" w:rsidP="009D1597">
      <w:pPr>
        <w:jc w:val="center"/>
      </w:pPr>
      <w:r w:rsidRPr="009D1597">
        <w:rPr>
          <w:noProof/>
          <w:lang w:eastAsia="ru-RU"/>
        </w:rPr>
        <w:drawing>
          <wp:inline distT="0" distB="0" distL="0" distR="0" wp14:anchorId="5F68B0A4" wp14:editId="4E4D5EFD">
            <wp:extent cx="4182059" cy="301032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A1A9" w14:textId="1DE8753D" w:rsidR="009D1597" w:rsidRDefault="009D1597" w:rsidP="009D1597">
      <w:pPr>
        <w:jc w:val="center"/>
      </w:pPr>
      <w:r>
        <w:rPr>
          <w:sz w:val="24"/>
        </w:rPr>
        <w:t xml:space="preserve">Рисунок </w:t>
      </w:r>
      <w:r w:rsidR="00E60FD8">
        <w:rPr>
          <w:sz w:val="24"/>
        </w:rPr>
        <w:t>3</w:t>
      </w:r>
      <w:r w:rsidRPr="00486488">
        <w:rPr>
          <w:sz w:val="24"/>
        </w:rPr>
        <w:t xml:space="preserve"> – </w:t>
      </w:r>
      <w:r>
        <w:rPr>
          <w:sz w:val="24"/>
        </w:rPr>
        <w:t>Окно работы со слоями рабочей платформы</w:t>
      </w:r>
    </w:p>
    <w:p w14:paraId="63F84D34" w14:textId="766EB27D" w:rsidR="005E1F59" w:rsidRPr="009D1597" w:rsidRDefault="009D1597" w:rsidP="009D1597">
      <w:pPr>
        <w:ind w:firstLine="567"/>
        <w:rPr>
          <w:bCs/>
        </w:rPr>
      </w:pPr>
      <w:r w:rsidRPr="009D1597">
        <w:rPr>
          <w:bCs/>
        </w:rPr>
        <w:t xml:space="preserve">Создадим стержневую конструкцию </w:t>
      </w:r>
      <w:r>
        <w:rPr>
          <w:bCs/>
        </w:rPr>
        <w:t xml:space="preserve">рабочей платформы по заданным размерам. </w:t>
      </w:r>
      <w:r w:rsidR="00C1475E">
        <w:rPr>
          <w:bCs/>
        </w:rPr>
        <w:t xml:space="preserve">Используем слои для создания выдвижных секций и разных инструктивных элементов. </w:t>
      </w:r>
    </w:p>
    <w:p w14:paraId="46B5CFA3" w14:textId="170254FC" w:rsidR="00E80F48" w:rsidRDefault="009D1597">
      <w:r w:rsidRPr="009D1597">
        <w:rPr>
          <w:noProof/>
          <w:lang w:eastAsia="ru-RU"/>
        </w:rPr>
        <w:drawing>
          <wp:inline distT="0" distB="0" distL="0" distR="0" wp14:anchorId="4F8308CF" wp14:editId="2BBF8ACC">
            <wp:extent cx="4991100" cy="27379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2833" cy="2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816F" w14:textId="03EA2948" w:rsidR="005E1F59" w:rsidRDefault="005E1F59" w:rsidP="005E1F59">
      <w:pPr>
        <w:jc w:val="center"/>
        <w:rPr>
          <w:sz w:val="24"/>
        </w:rPr>
      </w:pPr>
      <w:r w:rsidRPr="005E1F59">
        <w:rPr>
          <w:sz w:val="24"/>
        </w:rPr>
        <w:t xml:space="preserve">Рисунок </w:t>
      </w:r>
      <w:r>
        <w:rPr>
          <w:sz w:val="24"/>
        </w:rPr>
        <w:t>4</w:t>
      </w:r>
      <w:r w:rsidRPr="005E1F59">
        <w:rPr>
          <w:sz w:val="24"/>
        </w:rPr>
        <w:t xml:space="preserve"> </w:t>
      </w:r>
      <w:r>
        <w:rPr>
          <w:sz w:val="24"/>
        </w:rPr>
        <w:t>–</w:t>
      </w:r>
      <w:r w:rsidRPr="005E1F59">
        <w:rPr>
          <w:sz w:val="24"/>
        </w:rPr>
        <w:t xml:space="preserve"> </w:t>
      </w:r>
      <w:r>
        <w:rPr>
          <w:sz w:val="24"/>
        </w:rPr>
        <w:t xml:space="preserve">Стержневая конструкция </w:t>
      </w:r>
      <w:r w:rsidR="0089628D">
        <w:rPr>
          <w:sz w:val="24"/>
        </w:rPr>
        <w:t xml:space="preserve">рабочей </w:t>
      </w:r>
      <w:r w:rsidR="009D1597">
        <w:rPr>
          <w:sz w:val="24"/>
        </w:rPr>
        <w:t>платформы</w:t>
      </w:r>
    </w:p>
    <w:p w14:paraId="0FC2682A" w14:textId="3DADE709" w:rsidR="00C1475E" w:rsidRDefault="00C1475E" w:rsidP="00486488">
      <w:pPr>
        <w:spacing w:line="276" w:lineRule="auto"/>
        <w:ind w:firstLine="567"/>
      </w:pPr>
      <w:r>
        <w:t xml:space="preserve">Построим также на отдельном слое защитные ограждения рабочей платформы. </w:t>
      </w:r>
    </w:p>
    <w:p w14:paraId="538523BA" w14:textId="0756839D" w:rsidR="00C1475E" w:rsidRDefault="00C1475E" w:rsidP="00486488">
      <w:pPr>
        <w:spacing w:line="276" w:lineRule="auto"/>
        <w:ind w:firstLine="567"/>
      </w:pPr>
      <w:r w:rsidRPr="00C1475E">
        <w:rPr>
          <w:noProof/>
          <w:lang w:eastAsia="ru-RU"/>
        </w:rPr>
        <w:lastRenderedPageBreak/>
        <w:drawing>
          <wp:inline distT="0" distB="0" distL="0" distR="0" wp14:anchorId="1D03E18C" wp14:editId="07F9277E">
            <wp:extent cx="5238750" cy="28840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3969" cy="288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DD09" w14:textId="1FCEB56B" w:rsidR="00C1475E" w:rsidRDefault="00C1475E" w:rsidP="00C1475E">
      <w:pPr>
        <w:jc w:val="center"/>
        <w:rPr>
          <w:sz w:val="24"/>
        </w:rPr>
      </w:pPr>
      <w:r w:rsidRPr="005E1F59">
        <w:rPr>
          <w:sz w:val="24"/>
        </w:rPr>
        <w:t xml:space="preserve">Рисунок </w:t>
      </w:r>
      <w:r>
        <w:rPr>
          <w:sz w:val="24"/>
        </w:rPr>
        <w:t>5</w:t>
      </w:r>
      <w:r w:rsidRPr="005E1F59">
        <w:rPr>
          <w:sz w:val="24"/>
        </w:rPr>
        <w:t xml:space="preserve"> </w:t>
      </w:r>
      <w:r>
        <w:rPr>
          <w:sz w:val="24"/>
        </w:rPr>
        <w:t>–</w:t>
      </w:r>
      <w:r w:rsidRPr="005E1F59">
        <w:rPr>
          <w:sz w:val="24"/>
        </w:rPr>
        <w:t xml:space="preserve"> </w:t>
      </w:r>
      <w:r>
        <w:rPr>
          <w:sz w:val="24"/>
        </w:rPr>
        <w:t>Стержневая конструкция платформы и защитных ограждений</w:t>
      </w:r>
    </w:p>
    <w:p w14:paraId="073B2243" w14:textId="721660CE" w:rsidR="00E60FD8" w:rsidRDefault="00E60FD8" w:rsidP="00E60FD8">
      <w:pPr>
        <w:spacing w:after="0" w:line="276" w:lineRule="auto"/>
        <w:ind w:firstLine="567"/>
        <w:rPr>
          <w:szCs w:val="28"/>
        </w:rPr>
      </w:pPr>
      <w:r w:rsidRPr="00484F5D">
        <w:rPr>
          <w:szCs w:val="28"/>
        </w:rPr>
        <w:t xml:space="preserve">Зададим стержневой конструкции </w:t>
      </w:r>
      <w:r>
        <w:rPr>
          <w:szCs w:val="28"/>
        </w:rPr>
        <w:t>профиль из номенклатуры</w:t>
      </w:r>
      <w:r w:rsidRPr="00484F5D">
        <w:rPr>
          <w:szCs w:val="28"/>
        </w:rPr>
        <w:t xml:space="preserve"> сортамента</w:t>
      </w:r>
      <w:r>
        <w:rPr>
          <w:szCs w:val="28"/>
        </w:rPr>
        <w:t>:</w:t>
      </w:r>
    </w:p>
    <w:p w14:paraId="2CF3AE26" w14:textId="1F3E9FF5" w:rsidR="00E60FD8" w:rsidRDefault="00E60FD8" w:rsidP="00E60FD8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Рама основной платформы – уголок 60х8 ГОСТ 8509-39;</w:t>
      </w:r>
    </w:p>
    <w:p w14:paraId="7E81F1BE" w14:textId="3A268DDB" w:rsidR="00E60FD8" w:rsidRDefault="00E60FD8" w:rsidP="00E60FD8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Поперечные рамы основной платформы – квадратная труба 60х5 ГОСТ 8639-82;</w:t>
      </w:r>
    </w:p>
    <w:p w14:paraId="4253ADC8" w14:textId="505C10F5" w:rsidR="00E60FD8" w:rsidRDefault="00C73012" w:rsidP="00E60FD8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Рама выдвижной части – уголок 50х7 ГОСТ 8509-39;</w:t>
      </w:r>
    </w:p>
    <w:p w14:paraId="3712E629" w14:textId="0E54A6ED" w:rsidR="00C73012" w:rsidRDefault="00C73012" w:rsidP="00C73012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Обрешётка – уголок 30х4 ГОСТ 8509-39;</w:t>
      </w:r>
    </w:p>
    <w:p w14:paraId="36381859" w14:textId="080DEA0F" w:rsidR="00C73012" w:rsidRDefault="00C73012" w:rsidP="00C73012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Перила – квадратная труба 20х1 ГОСТ 8639-82.</w:t>
      </w:r>
    </w:p>
    <w:p w14:paraId="7235A8A4" w14:textId="14B4A052" w:rsidR="00C73012" w:rsidRPr="00C73012" w:rsidRDefault="00C73012" w:rsidP="00C73012">
      <w:pPr>
        <w:spacing w:line="276" w:lineRule="auto"/>
        <w:ind w:firstLine="0"/>
        <w:rPr>
          <w:szCs w:val="28"/>
        </w:rPr>
      </w:pPr>
      <w:r w:rsidRPr="00C73012">
        <w:rPr>
          <w:noProof/>
          <w:szCs w:val="28"/>
          <w:lang w:eastAsia="ru-RU"/>
        </w:rPr>
        <w:drawing>
          <wp:inline distT="0" distB="0" distL="0" distR="0" wp14:anchorId="7077328B" wp14:editId="7562D6CA">
            <wp:extent cx="5940425" cy="3264812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D822" w14:textId="5F07CC9D" w:rsidR="00E60FD8" w:rsidRPr="00C73012" w:rsidRDefault="00E60FD8" w:rsidP="00E60FD8">
      <w:pPr>
        <w:jc w:val="center"/>
        <w:rPr>
          <w:sz w:val="24"/>
        </w:rPr>
      </w:pPr>
      <w:r w:rsidRPr="00C73012">
        <w:rPr>
          <w:sz w:val="24"/>
        </w:rPr>
        <w:t xml:space="preserve">Рисунок </w:t>
      </w:r>
      <w:r w:rsidR="00C73012">
        <w:rPr>
          <w:sz w:val="24"/>
        </w:rPr>
        <w:t>6</w:t>
      </w:r>
      <w:r w:rsidRPr="00C73012">
        <w:rPr>
          <w:sz w:val="24"/>
        </w:rPr>
        <w:t xml:space="preserve"> – Модель </w:t>
      </w:r>
      <w:r w:rsidR="00C73012" w:rsidRPr="00C73012">
        <w:rPr>
          <w:sz w:val="24"/>
        </w:rPr>
        <w:t>рабочей платформы</w:t>
      </w:r>
      <w:r w:rsidRPr="00C73012">
        <w:rPr>
          <w:sz w:val="24"/>
        </w:rPr>
        <w:t xml:space="preserve"> с </w:t>
      </w:r>
      <w:r w:rsidR="00355161">
        <w:rPr>
          <w:sz w:val="24"/>
        </w:rPr>
        <w:t>заданными профилями</w:t>
      </w:r>
      <w:r w:rsidRPr="00C73012">
        <w:rPr>
          <w:sz w:val="24"/>
        </w:rPr>
        <w:t xml:space="preserve"> </w:t>
      </w:r>
    </w:p>
    <w:p w14:paraId="08616387" w14:textId="782E6617" w:rsidR="00E60FD8" w:rsidRDefault="00C73012" w:rsidP="00E60FD8">
      <w:pPr>
        <w:jc w:val="center"/>
      </w:pPr>
      <w:r w:rsidRPr="00C73012">
        <w:rPr>
          <w:noProof/>
          <w:lang w:eastAsia="ru-RU"/>
        </w:rPr>
        <w:lastRenderedPageBreak/>
        <w:drawing>
          <wp:inline distT="0" distB="0" distL="0" distR="0" wp14:anchorId="270F709A" wp14:editId="165F7B52">
            <wp:extent cx="3791479" cy="398200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D6FC" w14:textId="7B9E6B1F" w:rsidR="00E60FD8" w:rsidRPr="00484F5D" w:rsidRDefault="00E60FD8" w:rsidP="00E60FD8">
      <w:pPr>
        <w:jc w:val="center"/>
        <w:rPr>
          <w:sz w:val="24"/>
        </w:rPr>
      </w:pPr>
      <w:r w:rsidRPr="00484F5D">
        <w:rPr>
          <w:sz w:val="24"/>
        </w:rPr>
        <w:t>Рисунок</w:t>
      </w:r>
      <w:r w:rsidR="00C73012">
        <w:rPr>
          <w:sz w:val="24"/>
        </w:rPr>
        <w:t xml:space="preserve"> 7</w:t>
      </w:r>
      <w:r w:rsidRPr="00484F5D">
        <w:rPr>
          <w:sz w:val="24"/>
        </w:rPr>
        <w:t xml:space="preserve"> </w:t>
      </w:r>
      <w:r>
        <w:rPr>
          <w:sz w:val="24"/>
        </w:rPr>
        <w:t xml:space="preserve">– Виды профилей и их сечение, применяемые при проектировании </w:t>
      </w:r>
      <w:r w:rsidR="00C73012" w:rsidRPr="00C73012">
        <w:rPr>
          <w:sz w:val="24"/>
        </w:rPr>
        <w:t>рабочей платформы</w:t>
      </w:r>
    </w:p>
    <w:p w14:paraId="2ECB4A14" w14:textId="71146DA5" w:rsidR="00E60FD8" w:rsidRDefault="00E60FD8" w:rsidP="00E60FD8">
      <w:pPr>
        <w:spacing w:line="276" w:lineRule="auto"/>
        <w:ind w:firstLine="567"/>
      </w:pPr>
      <w:r>
        <w:t xml:space="preserve">Выберем вид материала для профиля 09Г2С, такой выбор обусловлен, </w:t>
      </w:r>
      <w:proofErr w:type="gramStart"/>
      <w:r>
        <w:t>частым</w:t>
      </w:r>
      <w:proofErr w:type="gramEnd"/>
      <w:r>
        <w:t xml:space="preserve"> применяем данного ви</w:t>
      </w:r>
      <w:r w:rsidR="00C73012">
        <w:t>да стали в сварных конструкциях и за хорошей свариваемости и прочности.</w:t>
      </w:r>
    </w:p>
    <w:p w14:paraId="37BF468E" w14:textId="2F95AF84" w:rsidR="00C73012" w:rsidRDefault="00C73012" w:rsidP="00C73012">
      <w:pPr>
        <w:spacing w:line="276" w:lineRule="auto"/>
        <w:ind w:firstLine="567"/>
        <w:jc w:val="center"/>
      </w:pPr>
      <w:r w:rsidRPr="00C73012">
        <w:rPr>
          <w:noProof/>
          <w:lang w:eastAsia="ru-RU"/>
        </w:rPr>
        <w:drawing>
          <wp:inline distT="0" distB="0" distL="0" distR="0" wp14:anchorId="1C7B2596" wp14:editId="06863FC1">
            <wp:extent cx="2951922" cy="3188993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4886" cy="320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0721" w14:textId="10991F63" w:rsidR="00C73012" w:rsidRPr="00355161" w:rsidRDefault="00C73012" w:rsidP="00C73012">
      <w:pPr>
        <w:jc w:val="center"/>
        <w:rPr>
          <w:sz w:val="24"/>
        </w:rPr>
      </w:pPr>
      <w:r w:rsidRPr="00355161">
        <w:rPr>
          <w:sz w:val="24"/>
        </w:rPr>
        <w:t>Рисунок 8 – Свойства материала 09Г2С</w:t>
      </w:r>
    </w:p>
    <w:p w14:paraId="1C47FDB2" w14:textId="6EB58F37" w:rsidR="00E60FD8" w:rsidRDefault="00C73012" w:rsidP="00E60FD8">
      <w:pPr>
        <w:jc w:val="center"/>
      </w:pPr>
      <w:r w:rsidRPr="00C73012">
        <w:rPr>
          <w:noProof/>
          <w:lang w:eastAsia="ru-RU"/>
        </w:rPr>
        <w:lastRenderedPageBreak/>
        <w:drawing>
          <wp:inline distT="0" distB="0" distL="0" distR="0" wp14:anchorId="46441682" wp14:editId="3D2057DD">
            <wp:extent cx="3820058" cy="2200582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694A" w14:textId="4F72D04A" w:rsidR="00E60FD8" w:rsidRDefault="00E60FD8" w:rsidP="00E60FD8">
      <w:pPr>
        <w:jc w:val="center"/>
        <w:rPr>
          <w:color w:val="FF0000"/>
          <w:sz w:val="24"/>
        </w:rPr>
      </w:pPr>
      <w:r w:rsidRPr="00355161">
        <w:rPr>
          <w:sz w:val="24"/>
        </w:rPr>
        <w:t xml:space="preserve">Рисунок </w:t>
      </w:r>
      <w:r w:rsidR="00EB6E6A" w:rsidRPr="00355161">
        <w:rPr>
          <w:sz w:val="24"/>
        </w:rPr>
        <w:t>9</w:t>
      </w:r>
      <w:r w:rsidRPr="00355161">
        <w:rPr>
          <w:sz w:val="24"/>
        </w:rPr>
        <w:t xml:space="preserve"> – Свойства материала </w:t>
      </w:r>
      <w:r w:rsidR="00C73012" w:rsidRPr="00355161">
        <w:rPr>
          <w:sz w:val="24"/>
        </w:rPr>
        <w:t>09Г2С</w:t>
      </w:r>
    </w:p>
    <w:p w14:paraId="06B28870" w14:textId="69951902" w:rsidR="00EB6E6A" w:rsidRDefault="00EB6E6A" w:rsidP="00EB6E6A">
      <w:pPr>
        <w:spacing w:line="276" w:lineRule="auto"/>
        <w:ind w:firstLine="567"/>
      </w:pPr>
      <w:r>
        <w:t xml:space="preserve">Создадим поверхность рабочей платформы с помощью команды «Пластина», </w:t>
      </w:r>
      <w:r w:rsidRPr="00EB6E6A">
        <w:t>толщину</w:t>
      </w:r>
      <w:r w:rsidRPr="00314925">
        <w:rPr>
          <w:color w:val="FF0000"/>
        </w:rPr>
        <w:t xml:space="preserve"> </w:t>
      </w:r>
      <w:r>
        <w:t xml:space="preserve">пластин зададим 3 мм. </w:t>
      </w:r>
    </w:p>
    <w:p w14:paraId="0A28DCC0" w14:textId="6C8D28FC" w:rsidR="00EB6E6A" w:rsidRDefault="00EB6E6A" w:rsidP="00EB6E6A">
      <w:pPr>
        <w:jc w:val="center"/>
      </w:pPr>
      <w:r w:rsidRPr="00EB6E6A">
        <w:rPr>
          <w:noProof/>
          <w:lang w:eastAsia="ru-RU"/>
        </w:rPr>
        <w:drawing>
          <wp:inline distT="0" distB="0" distL="0" distR="0" wp14:anchorId="2A0FB277" wp14:editId="373E4FEE">
            <wp:extent cx="1971950" cy="1114581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5DBB" w14:textId="554709D8" w:rsidR="00EB6E6A" w:rsidRDefault="00EB6E6A" w:rsidP="00EB6E6A">
      <w:pPr>
        <w:jc w:val="center"/>
        <w:rPr>
          <w:sz w:val="24"/>
        </w:rPr>
      </w:pPr>
      <w:r>
        <w:rPr>
          <w:sz w:val="24"/>
        </w:rPr>
        <w:t>Рисунок 10</w:t>
      </w:r>
      <w:r w:rsidRPr="00486488">
        <w:rPr>
          <w:sz w:val="24"/>
        </w:rPr>
        <w:t xml:space="preserve"> – </w:t>
      </w:r>
      <w:r>
        <w:rPr>
          <w:sz w:val="24"/>
        </w:rPr>
        <w:t>Окно здания толщины пластин</w:t>
      </w:r>
    </w:p>
    <w:p w14:paraId="21518242" w14:textId="12F3A560" w:rsidR="00EB6E6A" w:rsidRPr="00486488" w:rsidRDefault="00EB6E6A" w:rsidP="00EB6E6A">
      <w:pPr>
        <w:jc w:val="center"/>
        <w:rPr>
          <w:sz w:val="24"/>
        </w:rPr>
      </w:pPr>
      <w:r w:rsidRPr="00EB6E6A">
        <w:rPr>
          <w:noProof/>
          <w:sz w:val="24"/>
          <w:lang w:eastAsia="ru-RU"/>
        </w:rPr>
        <w:drawing>
          <wp:inline distT="0" distB="0" distL="0" distR="0" wp14:anchorId="281C00E9" wp14:editId="12F4216A">
            <wp:extent cx="5347252" cy="2944879"/>
            <wp:effectExtent l="0" t="0" r="635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9839" cy="29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B43A" w14:textId="5E41A19D" w:rsidR="00EB6E6A" w:rsidRPr="00C73012" w:rsidRDefault="00EB6E6A" w:rsidP="00EB6E6A">
      <w:pPr>
        <w:jc w:val="center"/>
        <w:rPr>
          <w:sz w:val="24"/>
        </w:rPr>
      </w:pPr>
      <w:r w:rsidRPr="00C73012">
        <w:rPr>
          <w:sz w:val="24"/>
        </w:rPr>
        <w:t xml:space="preserve">Рисунок </w:t>
      </w:r>
      <w:r>
        <w:rPr>
          <w:sz w:val="24"/>
        </w:rPr>
        <w:t>11</w:t>
      </w:r>
      <w:r w:rsidRPr="00C73012">
        <w:rPr>
          <w:sz w:val="24"/>
        </w:rPr>
        <w:t xml:space="preserve"> – Модель рабочей платформы </w:t>
      </w:r>
      <w:r w:rsidR="00355161">
        <w:rPr>
          <w:sz w:val="24"/>
        </w:rPr>
        <w:t>с заданными</w:t>
      </w:r>
      <w:r w:rsidRPr="00C73012">
        <w:rPr>
          <w:sz w:val="24"/>
        </w:rPr>
        <w:t xml:space="preserve"> </w:t>
      </w:r>
      <w:r>
        <w:rPr>
          <w:sz w:val="24"/>
        </w:rPr>
        <w:t>пластин</w:t>
      </w:r>
      <w:r w:rsidR="00355161">
        <w:rPr>
          <w:sz w:val="24"/>
        </w:rPr>
        <w:t>ами</w:t>
      </w:r>
    </w:p>
    <w:p w14:paraId="2884B8CE" w14:textId="2CC00483" w:rsidR="00EB6E6A" w:rsidRDefault="007033F9" w:rsidP="007033F9">
      <w:pPr>
        <w:spacing w:line="276" w:lineRule="auto"/>
        <w:ind w:firstLine="567"/>
      </w:pPr>
      <w:r w:rsidRPr="007033F9">
        <w:t xml:space="preserve">Для </w:t>
      </w:r>
      <w:r>
        <w:t>правильной визуализации</w:t>
      </w:r>
      <w:r w:rsidRPr="007033F9">
        <w:t xml:space="preserve"> расположения</w:t>
      </w:r>
      <w:r>
        <w:t xml:space="preserve"> профилей как в настоящей металлоконструкции воспользуемся командами «Ориентация сечения» и «Точка привязки сечения». </w:t>
      </w:r>
    </w:p>
    <w:p w14:paraId="6CEA6522" w14:textId="2491A5CB" w:rsidR="00256593" w:rsidRPr="005B21B0" w:rsidRDefault="00256593" w:rsidP="005B21B0">
      <w:pPr>
        <w:pStyle w:val="1"/>
        <w:numPr>
          <w:ilvl w:val="0"/>
          <w:numId w:val="4"/>
        </w:numPr>
        <w:jc w:val="left"/>
        <w:rPr>
          <w:b/>
          <w:sz w:val="28"/>
        </w:rPr>
      </w:pPr>
      <w:r w:rsidRPr="005B21B0">
        <w:rPr>
          <w:b/>
          <w:sz w:val="28"/>
        </w:rPr>
        <w:lastRenderedPageBreak/>
        <w:t xml:space="preserve">СОЗДАНИЕ НОЖНИЧНОГО МЕХАНИЗМА </w:t>
      </w:r>
    </w:p>
    <w:p w14:paraId="264AC00A" w14:textId="32A4329A" w:rsidR="007033F9" w:rsidRDefault="0089628D" w:rsidP="0089628D">
      <w:pPr>
        <w:spacing w:after="0" w:line="276" w:lineRule="auto"/>
        <w:ind w:firstLine="567"/>
        <w:rPr>
          <w:bCs/>
        </w:rPr>
      </w:pPr>
      <w:r>
        <w:t xml:space="preserve">Создадим </w:t>
      </w:r>
      <w:r w:rsidRPr="009D1597">
        <w:rPr>
          <w:bCs/>
        </w:rPr>
        <w:t xml:space="preserve">стержневую конструкцию </w:t>
      </w:r>
      <w:r>
        <w:rPr>
          <w:bCs/>
        </w:rPr>
        <w:t>ножничного механизма.</w:t>
      </w:r>
    </w:p>
    <w:p w14:paraId="1532D798" w14:textId="6E9FBC6F" w:rsidR="0089628D" w:rsidRDefault="0089628D" w:rsidP="0089628D">
      <w:pPr>
        <w:spacing w:before="240" w:after="0" w:line="276" w:lineRule="auto"/>
        <w:ind w:firstLine="567"/>
      </w:pPr>
      <w:r w:rsidRPr="0089628D">
        <w:rPr>
          <w:noProof/>
          <w:lang w:eastAsia="ru-RU"/>
        </w:rPr>
        <w:drawing>
          <wp:inline distT="0" distB="0" distL="0" distR="0" wp14:anchorId="010CCE16" wp14:editId="6C7A5765">
            <wp:extent cx="5475890" cy="3003856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687" cy="30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5106" w14:textId="08A884B6" w:rsidR="0089628D" w:rsidRDefault="0089628D" w:rsidP="0089628D">
      <w:pPr>
        <w:spacing w:before="240"/>
        <w:jc w:val="center"/>
        <w:rPr>
          <w:sz w:val="24"/>
        </w:rPr>
      </w:pPr>
      <w:r w:rsidRPr="005E1F59">
        <w:rPr>
          <w:sz w:val="24"/>
        </w:rPr>
        <w:t xml:space="preserve">Рисунок </w:t>
      </w:r>
      <w:r>
        <w:rPr>
          <w:sz w:val="24"/>
        </w:rPr>
        <w:t>12</w:t>
      </w:r>
      <w:r w:rsidRPr="005E1F59">
        <w:rPr>
          <w:sz w:val="24"/>
        </w:rPr>
        <w:t xml:space="preserve"> </w:t>
      </w:r>
      <w:r>
        <w:rPr>
          <w:sz w:val="24"/>
        </w:rPr>
        <w:t>–</w:t>
      </w:r>
      <w:r w:rsidRPr="005E1F59">
        <w:rPr>
          <w:sz w:val="24"/>
        </w:rPr>
        <w:t xml:space="preserve"> </w:t>
      </w:r>
      <w:r>
        <w:rPr>
          <w:sz w:val="24"/>
        </w:rPr>
        <w:t xml:space="preserve">Стержневая конструкция ножничного механизма </w:t>
      </w:r>
    </w:p>
    <w:p w14:paraId="00527C49" w14:textId="77777777" w:rsidR="0089628D" w:rsidRDefault="0089628D" w:rsidP="0089628D">
      <w:pPr>
        <w:spacing w:before="240"/>
        <w:jc w:val="left"/>
      </w:pPr>
      <w:r w:rsidRPr="0089628D">
        <w:t xml:space="preserve">В роли профиля будет выступать </w:t>
      </w:r>
      <w:r>
        <w:t>труба 100х50х7 ГОСТ 30245-20, труба выполнена из легированной стали 40Х.</w:t>
      </w:r>
    </w:p>
    <w:p w14:paraId="562C39ED" w14:textId="03D215DD" w:rsidR="0089628D" w:rsidRDefault="0089628D" w:rsidP="0089628D">
      <w:pPr>
        <w:spacing w:before="240"/>
        <w:jc w:val="center"/>
      </w:pPr>
      <w:r w:rsidRPr="0089628D">
        <w:rPr>
          <w:noProof/>
          <w:lang w:eastAsia="ru-RU"/>
        </w:rPr>
        <w:drawing>
          <wp:inline distT="0" distB="0" distL="0" distR="0" wp14:anchorId="28110FE4" wp14:editId="31EA47D2">
            <wp:extent cx="3284383" cy="356300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9798" cy="35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C2DA" w14:textId="679AD6C7" w:rsidR="0089628D" w:rsidRDefault="0089628D" w:rsidP="0089628D">
      <w:pPr>
        <w:jc w:val="center"/>
        <w:rPr>
          <w:sz w:val="24"/>
        </w:rPr>
      </w:pPr>
      <w:r w:rsidRPr="00355161">
        <w:rPr>
          <w:sz w:val="24"/>
        </w:rPr>
        <w:t xml:space="preserve">Рисунок </w:t>
      </w:r>
      <w:r>
        <w:rPr>
          <w:sz w:val="24"/>
        </w:rPr>
        <w:t>13 – Свойства легированной стали 40Х</w:t>
      </w:r>
    </w:p>
    <w:p w14:paraId="3A2E7359" w14:textId="5E8353F9" w:rsidR="0089628D" w:rsidRDefault="0089628D" w:rsidP="0089628D">
      <w:pPr>
        <w:jc w:val="center"/>
        <w:rPr>
          <w:color w:val="FF0000"/>
          <w:sz w:val="24"/>
        </w:rPr>
      </w:pPr>
      <w:r w:rsidRPr="0089628D">
        <w:rPr>
          <w:noProof/>
          <w:color w:val="FF0000"/>
          <w:sz w:val="24"/>
          <w:lang w:eastAsia="ru-RU"/>
        </w:rPr>
        <w:lastRenderedPageBreak/>
        <w:drawing>
          <wp:inline distT="0" distB="0" distL="0" distR="0" wp14:anchorId="6F395890" wp14:editId="06078134">
            <wp:extent cx="3810532" cy="222916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19BE" w14:textId="7C11A9CF" w:rsidR="0089628D" w:rsidRDefault="0089628D" w:rsidP="0089628D">
      <w:pPr>
        <w:jc w:val="center"/>
        <w:rPr>
          <w:sz w:val="24"/>
        </w:rPr>
      </w:pPr>
      <w:r w:rsidRPr="00355161">
        <w:rPr>
          <w:sz w:val="24"/>
        </w:rPr>
        <w:t xml:space="preserve">Рисунок </w:t>
      </w:r>
      <w:r>
        <w:rPr>
          <w:sz w:val="24"/>
        </w:rPr>
        <w:t>14 – Свойства легированной стали 40Х</w:t>
      </w:r>
    </w:p>
    <w:p w14:paraId="71FDFC33" w14:textId="632A5BBE" w:rsidR="0089628D" w:rsidRDefault="0089628D" w:rsidP="0089628D">
      <w:pPr>
        <w:ind w:firstLine="567"/>
        <w:jc w:val="left"/>
      </w:pPr>
      <w:r w:rsidRPr="0089628D">
        <w:rPr>
          <w:noProof/>
          <w:lang w:eastAsia="ru-RU"/>
        </w:rPr>
        <w:drawing>
          <wp:inline distT="0" distB="0" distL="0" distR="0" wp14:anchorId="6B0E60A9" wp14:editId="2E66EAF9">
            <wp:extent cx="5633545" cy="3097897"/>
            <wp:effectExtent l="0" t="0" r="571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9984" cy="30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7529" w14:textId="34082F1A" w:rsidR="0089628D" w:rsidRPr="00C73012" w:rsidRDefault="0089628D" w:rsidP="0089628D">
      <w:pPr>
        <w:jc w:val="center"/>
        <w:rPr>
          <w:sz w:val="24"/>
        </w:rPr>
      </w:pPr>
      <w:r w:rsidRPr="00C73012">
        <w:rPr>
          <w:sz w:val="24"/>
        </w:rPr>
        <w:t xml:space="preserve">Рисунок </w:t>
      </w:r>
      <w:r w:rsidR="001972B5">
        <w:rPr>
          <w:sz w:val="24"/>
        </w:rPr>
        <w:t>15</w:t>
      </w:r>
      <w:r w:rsidRPr="00C73012">
        <w:rPr>
          <w:sz w:val="24"/>
        </w:rPr>
        <w:t xml:space="preserve"> – Модель рабочей платформы с </w:t>
      </w:r>
      <w:r>
        <w:rPr>
          <w:sz w:val="24"/>
        </w:rPr>
        <w:t>заданными профилями</w:t>
      </w:r>
      <w:r w:rsidRPr="00C73012">
        <w:rPr>
          <w:sz w:val="24"/>
        </w:rPr>
        <w:t xml:space="preserve"> </w:t>
      </w:r>
    </w:p>
    <w:p w14:paraId="4CAC70D8" w14:textId="20095D37" w:rsidR="0089628D" w:rsidRDefault="0089628D" w:rsidP="001972B5">
      <w:pPr>
        <w:spacing w:line="276" w:lineRule="auto"/>
        <w:ind w:firstLine="567"/>
      </w:pPr>
      <w:r>
        <w:t xml:space="preserve">В качестве шарниров будет выступать палец диметром 25 </w:t>
      </w:r>
      <w:proofErr w:type="gramStart"/>
      <w:r>
        <w:t>мм</w:t>
      </w:r>
      <w:proofErr w:type="gramEnd"/>
      <w:r w:rsidR="001972B5">
        <w:t xml:space="preserve"> </w:t>
      </w:r>
      <w:r>
        <w:t>созданный в ручную во вкладке «Сечения» и загруженный в библиотеку</w:t>
      </w:r>
      <w:r w:rsidR="001972B5">
        <w:t xml:space="preserve">. </w:t>
      </w:r>
    </w:p>
    <w:p w14:paraId="3347F400" w14:textId="77777777" w:rsidR="00A300A6" w:rsidRDefault="00A300A6" w:rsidP="001972B5">
      <w:pPr>
        <w:spacing w:line="276" w:lineRule="auto"/>
        <w:ind w:firstLine="567"/>
      </w:pPr>
    </w:p>
    <w:p w14:paraId="2249C360" w14:textId="3AD4241A" w:rsidR="001972B5" w:rsidRDefault="001972B5" w:rsidP="001972B5">
      <w:pPr>
        <w:spacing w:line="276" w:lineRule="auto"/>
        <w:ind w:firstLine="567"/>
      </w:pPr>
      <w:r w:rsidRPr="001972B5">
        <w:rPr>
          <w:noProof/>
          <w:lang w:eastAsia="ru-RU"/>
        </w:rPr>
        <w:lastRenderedPageBreak/>
        <w:drawing>
          <wp:inline distT="0" distB="0" distL="0" distR="0" wp14:anchorId="7779D860" wp14:editId="236776A3">
            <wp:extent cx="5381297" cy="2962518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3952" cy="29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C91C" w14:textId="083E5F16" w:rsidR="001972B5" w:rsidRPr="00C73012" w:rsidRDefault="001972B5" w:rsidP="001972B5">
      <w:pPr>
        <w:jc w:val="center"/>
        <w:rPr>
          <w:sz w:val="24"/>
        </w:rPr>
      </w:pPr>
      <w:r w:rsidRPr="00C73012">
        <w:rPr>
          <w:sz w:val="24"/>
        </w:rPr>
        <w:t xml:space="preserve">Рисунок </w:t>
      </w:r>
      <w:r>
        <w:rPr>
          <w:sz w:val="24"/>
        </w:rPr>
        <w:t>15</w:t>
      </w:r>
      <w:r w:rsidRPr="00C73012">
        <w:rPr>
          <w:sz w:val="24"/>
        </w:rPr>
        <w:t xml:space="preserve"> – Модель </w:t>
      </w:r>
      <w:r>
        <w:rPr>
          <w:sz w:val="24"/>
        </w:rPr>
        <w:t>пальца</w:t>
      </w:r>
      <w:r w:rsidRPr="00C73012">
        <w:rPr>
          <w:sz w:val="24"/>
        </w:rPr>
        <w:t xml:space="preserve"> </w:t>
      </w:r>
    </w:p>
    <w:p w14:paraId="47A5D1A1" w14:textId="0552862B" w:rsidR="001972B5" w:rsidRPr="001972B5" w:rsidRDefault="005E1F59" w:rsidP="00486488">
      <w:pPr>
        <w:spacing w:line="276" w:lineRule="auto"/>
        <w:ind w:firstLine="567"/>
      </w:pPr>
      <w:r w:rsidRPr="005E1F59">
        <w:t>Зададим</w:t>
      </w:r>
      <w:r>
        <w:t xml:space="preserve"> </w:t>
      </w:r>
      <w:r w:rsidR="001972B5">
        <w:t>шарнирное соединение</w:t>
      </w:r>
      <w:r w:rsidR="008060CC">
        <w:t xml:space="preserve"> с помощью операции «Жёсткая опора» запретив перемещение вдоль </w:t>
      </w:r>
      <w:r w:rsidR="001972B5">
        <w:t xml:space="preserve">осей координат Х и </w:t>
      </w:r>
      <w:r w:rsidR="001972B5">
        <w:rPr>
          <w:lang w:val="en-US"/>
        </w:rPr>
        <w:t>Y</w:t>
      </w:r>
      <w:r w:rsidR="001972B5">
        <w:t xml:space="preserve">, и разрешив поворот по оси </w:t>
      </w:r>
      <w:r w:rsidR="001972B5">
        <w:rPr>
          <w:lang w:val="en-US"/>
        </w:rPr>
        <w:t>X</w:t>
      </w:r>
      <w:r w:rsidR="001972B5" w:rsidRPr="001972B5">
        <w:t>.</w:t>
      </w:r>
    </w:p>
    <w:p w14:paraId="4D5221D6" w14:textId="2ECE502D" w:rsidR="009F3537" w:rsidRDefault="001972B5" w:rsidP="008060CC">
      <w:pPr>
        <w:jc w:val="center"/>
      </w:pPr>
      <w:r w:rsidRPr="001972B5">
        <w:rPr>
          <w:noProof/>
          <w:lang w:eastAsia="ru-RU"/>
        </w:rPr>
        <w:drawing>
          <wp:inline distT="0" distB="0" distL="0" distR="0" wp14:anchorId="3BE6972E" wp14:editId="18428878">
            <wp:extent cx="2648320" cy="28769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8EB2" w14:textId="27F8E683" w:rsidR="008060CC" w:rsidRPr="000B5B9D" w:rsidRDefault="008060CC" w:rsidP="008060CC">
      <w:pPr>
        <w:jc w:val="center"/>
        <w:rPr>
          <w:sz w:val="24"/>
        </w:rPr>
      </w:pPr>
      <w:r w:rsidRPr="008060CC">
        <w:rPr>
          <w:sz w:val="24"/>
        </w:rPr>
        <w:t xml:space="preserve">Рисунок </w:t>
      </w:r>
      <w:r w:rsidR="001972B5" w:rsidRPr="001972B5">
        <w:rPr>
          <w:sz w:val="24"/>
        </w:rPr>
        <w:t>16</w:t>
      </w:r>
      <w:r w:rsidRPr="008060CC">
        <w:rPr>
          <w:sz w:val="24"/>
        </w:rPr>
        <w:t xml:space="preserve"> – Окно операции «Жёсткая опора»</w:t>
      </w:r>
    </w:p>
    <w:p w14:paraId="12AFF520" w14:textId="77777777" w:rsidR="001972B5" w:rsidRPr="000B5B9D" w:rsidRDefault="001972B5" w:rsidP="008060CC">
      <w:pPr>
        <w:jc w:val="center"/>
        <w:rPr>
          <w:sz w:val="24"/>
        </w:rPr>
      </w:pPr>
    </w:p>
    <w:p w14:paraId="035B95AF" w14:textId="77777777" w:rsidR="001972B5" w:rsidRPr="000B5B9D" w:rsidRDefault="001972B5" w:rsidP="008060CC">
      <w:pPr>
        <w:jc w:val="center"/>
        <w:rPr>
          <w:sz w:val="24"/>
        </w:rPr>
      </w:pPr>
    </w:p>
    <w:p w14:paraId="6B8A11DE" w14:textId="77777777" w:rsidR="001972B5" w:rsidRPr="000B5B9D" w:rsidRDefault="001972B5" w:rsidP="008060CC">
      <w:pPr>
        <w:jc w:val="center"/>
        <w:rPr>
          <w:sz w:val="24"/>
        </w:rPr>
      </w:pPr>
    </w:p>
    <w:p w14:paraId="236545F9" w14:textId="77777777" w:rsidR="00A300A6" w:rsidRDefault="00A300A6" w:rsidP="00A300A6">
      <w:pPr>
        <w:pStyle w:val="1"/>
        <w:numPr>
          <w:ilvl w:val="0"/>
          <w:numId w:val="4"/>
        </w:numPr>
        <w:jc w:val="left"/>
        <w:rPr>
          <w:b/>
          <w:sz w:val="28"/>
        </w:rPr>
      </w:pPr>
      <w:r>
        <w:rPr>
          <w:b/>
          <w:sz w:val="28"/>
        </w:rPr>
        <w:lastRenderedPageBreak/>
        <w:t>Расчет нагрузок</w:t>
      </w:r>
    </w:p>
    <w:p w14:paraId="1F9969B2" w14:textId="063D5268" w:rsidR="00A300A6" w:rsidRDefault="00A300A6" w:rsidP="00A300A6">
      <w:pPr>
        <w:spacing w:line="276" w:lineRule="auto"/>
        <w:ind w:firstLine="567"/>
      </w:pPr>
      <w:r>
        <w:t xml:space="preserve">Расчет нагрузок будет </w:t>
      </w:r>
      <w:proofErr w:type="gramStart"/>
      <w:r>
        <w:t>производится</w:t>
      </w:r>
      <w:proofErr w:type="gramEnd"/>
      <w:r>
        <w:t xml:space="preserve"> из расчета собственного веса, веса гидравлической, механической и электрической составляющей. </w:t>
      </w:r>
    </w:p>
    <w:p w14:paraId="5F453CF3" w14:textId="5435981E" w:rsidR="00A300A6" w:rsidRDefault="00A300A6" w:rsidP="00A300A6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 xml:space="preserve">Аккумуляторы 6 </w:t>
      </w:r>
      <w:proofErr w:type="spellStart"/>
      <w:proofErr w:type="gramStart"/>
      <w:r>
        <w:rPr>
          <w:szCs w:val="28"/>
        </w:rPr>
        <w:t>шт</w:t>
      </w:r>
      <w:proofErr w:type="spellEnd"/>
      <w:proofErr w:type="gramEnd"/>
      <w:r>
        <w:rPr>
          <w:szCs w:val="28"/>
        </w:rPr>
        <w:t xml:space="preserve">, по 50 кг – общий вес 300 кг;  </w:t>
      </w:r>
    </w:p>
    <w:p w14:paraId="55945476" w14:textId="7479C1C3" w:rsidR="00A300A6" w:rsidRDefault="00A300A6" w:rsidP="00A300A6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Насос – 32 кг;</w:t>
      </w:r>
    </w:p>
    <w:p w14:paraId="7E402997" w14:textId="5DACC4A1" w:rsidR="00A300A6" w:rsidRDefault="00A300A6" w:rsidP="00A300A6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Электропривод насоса – 55 кг;</w:t>
      </w:r>
    </w:p>
    <w:p w14:paraId="4DDFBD68" w14:textId="77777777" w:rsidR="00A300A6" w:rsidRDefault="00A300A6" w:rsidP="00A300A6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 xml:space="preserve">Гидрометеоры 2 </w:t>
      </w:r>
      <w:proofErr w:type="spellStart"/>
      <w:proofErr w:type="gramStart"/>
      <w:r>
        <w:rPr>
          <w:szCs w:val="28"/>
        </w:rPr>
        <w:t>шт</w:t>
      </w:r>
      <w:proofErr w:type="spellEnd"/>
      <w:proofErr w:type="gramEnd"/>
      <w:r>
        <w:rPr>
          <w:szCs w:val="28"/>
        </w:rPr>
        <w:t xml:space="preserve">, по 5 кг – общий вес 10 кг; </w:t>
      </w:r>
    </w:p>
    <w:p w14:paraId="74F304C3" w14:textId="77777777" w:rsidR="00A300A6" w:rsidRDefault="00A300A6" w:rsidP="00A300A6">
      <w:pPr>
        <w:pStyle w:val="ac"/>
        <w:numPr>
          <w:ilvl w:val="0"/>
          <w:numId w:val="3"/>
        </w:numPr>
        <w:spacing w:line="276" w:lineRule="auto"/>
        <w:ind w:left="993" w:hanging="426"/>
        <w:rPr>
          <w:szCs w:val="28"/>
        </w:rPr>
      </w:pPr>
      <w:r>
        <w:rPr>
          <w:szCs w:val="28"/>
        </w:rPr>
        <w:t>Вспомогательное электрическое оборудование – 50 кг.</w:t>
      </w:r>
    </w:p>
    <w:p w14:paraId="2480945C" w14:textId="3D90CA3B" w:rsidR="000B5B9D" w:rsidRPr="000B5B9D" w:rsidRDefault="00A300A6" w:rsidP="000B5B9D">
      <w:pPr>
        <w:spacing w:line="276" w:lineRule="auto"/>
        <w:ind w:left="567" w:firstLine="0"/>
        <w:rPr>
          <w:szCs w:val="28"/>
        </w:rPr>
      </w:pPr>
      <w:r>
        <w:rPr>
          <w:szCs w:val="28"/>
        </w:rPr>
        <w:t xml:space="preserve">Общий вес оборудования составит 447 кг. </w:t>
      </w:r>
      <w:r w:rsidRPr="00A300A6">
        <w:rPr>
          <w:szCs w:val="28"/>
        </w:rPr>
        <w:t xml:space="preserve"> </w:t>
      </w:r>
    </w:p>
    <w:p w14:paraId="0E3BBAF9" w14:textId="6AB0E2E3" w:rsidR="000B5B9D" w:rsidRDefault="000B5B9D" w:rsidP="000B5B9D">
      <w:pPr>
        <w:spacing w:after="0"/>
      </w:pPr>
      <w:r>
        <w:t>В окне «</w:t>
      </w:r>
      <w:proofErr w:type="spellStart"/>
      <w:r>
        <w:t>Загруженний</w:t>
      </w:r>
      <w:proofErr w:type="spellEnd"/>
      <w:r>
        <w:t>», множитель собственного веса выбран 1,</w:t>
      </w:r>
      <w:r>
        <w:t>1</w:t>
      </w:r>
      <w:r>
        <w:t xml:space="preserve"> в связи </w:t>
      </w:r>
      <w:proofErr w:type="gramStart"/>
      <w:r>
        <w:t>с</w:t>
      </w:r>
      <w:proofErr w:type="gramEnd"/>
      <w:r>
        <w:t xml:space="preserve"> упрощённым расчётам. Он включает в себя сварные швы, болтовые и прочие соединения, а также косынки, расчёт которых более подробно не проводился. </w:t>
      </w:r>
    </w:p>
    <w:p w14:paraId="76AB1957" w14:textId="624D41E4" w:rsidR="000B5B9D" w:rsidRDefault="000B5B9D" w:rsidP="000B5B9D">
      <w:pPr>
        <w:spacing w:after="0"/>
      </w:pPr>
      <w:r w:rsidRPr="000B5B9D">
        <w:drawing>
          <wp:inline distT="0" distB="0" distL="0" distR="0" wp14:anchorId="48E5B5F9" wp14:editId="2F82EBBF">
            <wp:extent cx="5458587" cy="2353003"/>
            <wp:effectExtent l="0" t="0" r="889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1D13" w14:textId="6F7667CA" w:rsidR="000B5B9D" w:rsidRDefault="000B5B9D" w:rsidP="000B5B9D">
      <w:pPr>
        <w:jc w:val="center"/>
        <w:rPr>
          <w:sz w:val="24"/>
        </w:rPr>
      </w:pPr>
      <w:r w:rsidRPr="008060CC">
        <w:rPr>
          <w:sz w:val="24"/>
        </w:rPr>
        <w:t xml:space="preserve">Рисунок </w:t>
      </w:r>
      <w:r w:rsidRPr="001972B5">
        <w:rPr>
          <w:sz w:val="24"/>
        </w:rPr>
        <w:t>16</w:t>
      </w:r>
      <w:r w:rsidRPr="008060CC">
        <w:rPr>
          <w:sz w:val="24"/>
        </w:rPr>
        <w:t xml:space="preserve"> – Окно </w:t>
      </w:r>
      <w:r>
        <w:rPr>
          <w:sz w:val="24"/>
        </w:rPr>
        <w:t>загружений</w:t>
      </w:r>
    </w:p>
    <w:p w14:paraId="186423C5" w14:textId="77777777" w:rsidR="000B5B9D" w:rsidRDefault="000B5B9D" w:rsidP="000B5B9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257B7582" wp14:editId="0C57B8D9">
            <wp:extent cx="5940425" cy="3217602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F7FC" w14:textId="601E93CC" w:rsidR="000B5B9D" w:rsidRDefault="000B5B9D" w:rsidP="000B5B9D">
      <w:pPr>
        <w:ind w:hanging="142"/>
        <w:jc w:val="center"/>
      </w:pPr>
      <w:r w:rsidRPr="00C73012">
        <w:rPr>
          <w:sz w:val="24"/>
        </w:rPr>
        <w:t xml:space="preserve">Рисунок </w:t>
      </w:r>
      <w:r>
        <w:rPr>
          <w:sz w:val="24"/>
        </w:rPr>
        <w:t>1</w:t>
      </w:r>
      <w:r>
        <w:rPr>
          <w:sz w:val="24"/>
        </w:rPr>
        <w:t>7</w:t>
      </w:r>
      <w:r w:rsidRPr="00C73012">
        <w:rPr>
          <w:sz w:val="24"/>
        </w:rPr>
        <w:t xml:space="preserve"> – </w:t>
      </w:r>
      <w:r>
        <w:rPr>
          <w:sz w:val="24"/>
        </w:rPr>
        <w:t>Модель ножничного подъемника</w:t>
      </w:r>
    </w:p>
    <w:p w14:paraId="708259F5" w14:textId="77777777" w:rsidR="000B5B9D" w:rsidRDefault="000B5B9D" w:rsidP="000B5B9D">
      <w:pPr>
        <w:jc w:val="center"/>
      </w:pPr>
      <w:r>
        <w:rPr>
          <w:noProof/>
          <w:lang w:eastAsia="ru-RU"/>
        </w:rPr>
        <w:drawing>
          <wp:inline distT="0" distB="0" distL="0" distR="0" wp14:anchorId="1C5B0E4A" wp14:editId="6C3FDBDC">
            <wp:extent cx="5569088" cy="3016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1576" cy="301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FCEC" w14:textId="251F11E8" w:rsidR="000B5B9D" w:rsidRDefault="000B5B9D" w:rsidP="000B5B9D">
      <w:pPr>
        <w:ind w:hanging="142"/>
        <w:jc w:val="center"/>
      </w:pPr>
      <w:r w:rsidRPr="00C73012">
        <w:rPr>
          <w:sz w:val="24"/>
        </w:rPr>
        <w:t xml:space="preserve">Рисунок </w:t>
      </w:r>
      <w:r>
        <w:rPr>
          <w:sz w:val="24"/>
        </w:rPr>
        <w:t>18</w:t>
      </w:r>
      <w:r w:rsidRPr="00C73012">
        <w:rPr>
          <w:sz w:val="24"/>
        </w:rPr>
        <w:t xml:space="preserve"> – </w:t>
      </w:r>
      <w:r>
        <w:rPr>
          <w:sz w:val="24"/>
        </w:rPr>
        <w:t>Карта результатов (напряжений)</w:t>
      </w:r>
    </w:p>
    <w:p w14:paraId="5410B962" w14:textId="77777777" w:rsidR="000B5B9D" w:rsidRDefault="000B5B9D" w:rsidP="000B5B9D">
      <w:pPr>
        <w:jc w:val="center"/>
      </w:pPr>
    </w:p>
    <w:p w14:paraId="20A4C1AA" w14:textId="77777777" w:rsidR="000B5B9D" w:rsidRDefault="000B5B9D" w:rsidP="000B5B9D">
      <w:r>
        <w:rPr>
          <w:noProof/>
          <w:lang w:eastAsia="ru-RU"/>
        </w:rPr>
        <w:lastRenderedPageBreak/>
        <w:drawing>
          <wp:inline distT="0" distB="0" distL="0" distR="0" wp14:anchorId="68E282DA" wp14:editId="54C2CFD1">
            <wp:extent cx="5940425" cy="3217602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6129" w14:textId="4CF4C1C6" w:rsidR="000B5B9D" w:rsidRDefault="000B5B9D" w:rsidP="000B5B9D">
      <w:pPr>
        <w:ind w:hanging="142"/>
        <w:jc w:val="center"/>
      </w:pPr>
      <w:r w:rsidRPr="00C73012">
        <w:rPr>
          <w:sz w:val="24"/>
        </w:rPr>
        <w:t xml:space="preserve">Рисунок </w:t>
      </w:r>
      <w:r>
        <w:rPr>
          <w:sz w:val="24"/>
        </w:rPr>
        <w:t>19</w:t>
      </w:r>
      <w:r w:rsidRPr="00C73012">
        <w:rPr>
          <w:sz w:val="24"/>
        </w:rPr>
        <w:t xml:space="preserve"> – </w:t>
      </w:r>
      <w:r>
        <w:rPr>
          <w:sz w:val="24"/>
        </w:rPr>
        <w:t>Карта результатов (перемещений)</w:t>
      </w:r>
    </w:p>
    <w:p w14:paraId="68EA49E5" w14:textId="77777777" w:rsidR="000B5B9D" w:rsidRDefault="000B5B9D" w:rsidP="000B5B9D"/>
    <w:p w14:paraId="7F21B486" w14:textId="77777777" w:rsidR="000B5B9D" w:rsidRDefault="000B5B9D" w:rsidP="000B5B9D">
      <w:r>
        <w:rPr>
          <w:noProof/>
          <w:lang w:eastAsia="ru-RU"/>
        </w:rPr>
        <w:drawing>
          <wp:inline distT="0" distB="0" distL="0" distR="0" wp14:anchorId="50AB70F9" wp14:editId="5C19D773">
            <wp:extent cx="5940425" cy="3217602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6CD1" w14:textId="69563677" w:rsidR="000B5B9D" w:rsidRDefault="000B5B9D" w:rsidP="000B5B9D">
      <w:pPr>
        <w:ind w:hanging="142"/>
        <w:jc w:val="center"/>
      </w:pPr>
      <w:r w:rsidRPr="00C73012">
        <w:rPr>
          <w:sz w:val="24"/>
        </w:rPr>
        <w:t xml:space="preserve">Рисунок </w:t>
      </w:r>
      <w:r>
        <w:rPr>
          <w:sz w:val="24"/>
        </w:rPr>
        <w:t>2</w:t>
      </w:r>
      <w:r>
        <w:rPr>
          <w:sz w:val="24"/>
        </w:rPr>
        <w:t>0</w:t>
      </w:r>
      <w:r w:rsidRPr="00C73012">
        <w:rPr>
          <w:sz w:val="24"/>
        </w:rPr>
        <w:t xml:space="preserve"> – </w:t>
      </w:r>
      <w:r>
        <w:rPr>
          <w:sz w:val="24"/>
        </w:rPr>
        <w:t>Карта результатов расчета болтового соединения</w:t>
      </w:r>
    </w:p>
    <w:p w14:paraId="5CB67CBE" w14:textId="77777777" w:rsidR="000B5B9D" w:rsidRDefault="000B5B9D" w:rsidP="000B5B9D"/>
    <w:p w14:paraId="5FDC77A9" w14:textId="77777777" w:rsidR="000B5B9D" w:rsidRDefault="000B5B9D" w:rsidP="000B5B9D">
      <w:r>
        <w:rPr>
          <w:noProof/>
          <w:lang w:eastAsia="ru-RU"/>
        </w:rPr>
        <w:lastRenderedPageBreak/>
        <w:drawing>
          <wp:inline distT="0" distB="0" distL="0" distR="0" wp14:anchorId="666B2C32" wp14:editId="388B56B4">
            <wp:extent cx="5940425" cy="321760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8B27" w14:textId="2C102B6C" w:rsidR="000B5B9D" w:rsidRDefault="000B5B9D" w:rsidP="000B5B9D">
      <w:pPr>
        <w:ind w:hanging="142"/>
        <w:jc w:val="center"/>
      </w:pPr>
      <w:r w:rsidRPr="00C73012">
        <w:rPr>
          <w:sz w:val="24"/>
        </w:rPr>
        <w:t xml:space="preserve">Рисунок </w:t>
      </w:r>
      <w:r>
        <w:rPr>
          <w:sz w:val="24"/>
        </w:rPr>
        <w:t>2</w:t>
      </w:r>
      <w:r>
        <w:rPr>
          <w:sz w:val="24"/>
        </w:rPr>
        <w:t>1</w:t>
      </w:r>
      <w:r w:rsidRPr="00C73012">
        <w:rPr>
          <w:sz w:val="24"/>
        </w:rPr>
        <w:t xml:space="preserve"> – </w:t>
      </w:r>
      <w:r>
        <w:rPr>
          <w:sz w:val="24"/>
        </w:rPr>
        <w:t>Модель расстановки болтов</w:t>
      </w:r>
    </w:p>
    <w:p w14:paraId="78D21B33" w14:textId="77777777" w:rsidR="000B5B9D" w:rsidRDefault="000B5B9D" w:rsidP="000B5B9D"/>
    <w:p w14:paraId="2F6A7109" w14:textId="77777777" w:rsidR="000B5B9D" w:rsidRDefault="000B5B9D" w:rsidP="000B5B9D">
      <w:r>
        <w:rPr>
          <w:noProof/>
          <w:lang w:eastAsia="ru-RU"/>
        </w:rPr>
        <w:drawing>
          <wp:inline distT="0" distB="0" distL="0" distR="0" wp14:anchorId="5489F761" wp14:editId="4BE422B9">
            <wp:extent cx="4295775" cy="40195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2357" w14:textId="5F436B04" w:rsidR="000B5B9D" w:rsidRDefault="000B5B9D" w:rsidP="000B5B9D">
      <w:pPr>
        <w:ind w:hanging="142"/>
        <w:jc w:val="center"/>
        <w:rPr>
          <w:sz w:val="24"/>
        </w:rPr>
      </w:pPr>
      <w:r w:rsidRPr="00C73012">
        <w:rPr>
          <w:sz w:val="24"/>
        </w:rPr>
        <w:t xml:space="preserve">Рисунок </w:t>
      </w:r>
      <w:r>
        <w:rPr>
          <w:sz w:val="24"/>
        </w:rPr>
        <w:t>2</w:t>
      </w:r>
      <w:r>
        <w:rPr>
          <w:sz w:val="24"/>
        </w:rPr>
        <w:t>2</w:t>
      </w:r>
      <w:r w:rsidRPr="00C73012">
        <w:rPr>
          <w:sz w:val="24"/>
        </w:rPr>
        <w:t xml:space="preserve"> – </w:t>
      </w:r>
      <w:r>
        <w:rPr>
          <w:sz w:val="24"/>
        </w:rPr>
        <w:t>Результаты расчета болтов</w:t>
      </w:r>
    </w:p>
    <w:p w14:paraId="2ADC73CD" w14:textId="42583CD2" w:rsidR="00A300A6" w:rsidRPr="0076473D" w:rsidRDefault="00670FEC" w:rsidP="0076473D">
      <w:r>
        <w:t>Принимаем стандартный диаметр болта М</w:t>
      </w:r>
      <w:proofErr w:type="gramStart"/>
      <w:r>
        <w:t>6</w:t>
      </w:r>
      <w:proofErr w:type="gramEnd"/>
      <w:r>
        <w:t>.</w:t>
      </w:r>
      <w:r w:rsidR="00A300A6" w:rsidRPr="00A300A6">
        <w:rPr>
          <w:sz w:val="24"/>
        </w:rPr>
        <w:br w:type="page"/>
      </w:r>
    </w:p>
    <w:p w14:paraId="02E0B5DF" w14:textId="470A2E06" w:rsidR="001C6410" w:rsidRDefault="00067BDE" w:rsidP="001C6410">
      <w:pPr>
        <w:pStyle w:val="1"/>
        <w:numPr>
          <w:ilvl w:val="0"/>
          <w:numId w:val="4"/>
        </w:numPr>
        <w:jc w:val="left"/>
        <w:rPr>
          <w:b/>
          <w:sz w:val="28"/>
        </w:rPr>
      </w:pPr>
      <w:r w:rsidRPr="005B21B0">
        <w:rPr>
          <w:b/>
          <w:sz w:val="28"/>
        </w:rPr>
        <w:lastRenderedPageBreak/>
        <w:t>ГИДРОПРИВОД</w:t>
      </w:r>
    </w:p>
    <w:p w14:paraId="6C9483E1" w14:textId="16F34AB0" w:rsidR="001C6410" w:rsidRDefault="00C2082C" w:rsidP="001C6410">
      <w:pPr>
        <w:spacing w:after="0" w:line="276" w:lineRule="auto"/>
        <w:ind w:firstLine="567"/>
      </w:pPr>
      <w:r>
        <w:t>Три п</w:t>
      </w:r>
      <w:r w:rsidR="001C6410">
        <w:t>риводн</w:t>
      </w:r>
      <w:r>
        <w:t>ых</w:t>
      </w:r>
      <w:r w:rsidR="001C6410">
        <w:t xml:space="preserve"> гидроцилиндр</w:t>
      </w:r>
      <w:r>
        <w:t>а</w:t>
      </w:r>
      <w:r w:rsidR="001C6410">
        <w:t xml:space="preserve"> </w:t>
      </w:r>
      <w:r>
        <w:t>имеют</w:t>
      </w:r>
      <w:r w:rsidR="001C6410">
        <w:t xml:space="preserve"> следующие параметры:</w:t>
      </w:r>
    </w:p>
    <w:p w14:paraId="408C5DFE" w14:textId="1DF05B56" w:rsidR="001C6410" w:rsidRDefault="001C6410" w:rsidP="001C6410">
      <w:pPr>
        <w:pStyle w:val="ac"/>
        <w:numPr>
          <w:ilvl w:val="0"/>
          <w:numId w:val="5"/>
        </w:numPr>
        <w:spacing w:line="276" w:lineRule="auto"/>
      </w:pPr>
      <w:r>
        <w:t>Диаметр поршня – 100 мм;</w:t>
      </w:r>
    </w:p>
    <w:p w14:paraId="28ECB694" w14:textId="286225B0" w:rsidR="001C6410" w:rsidRDefault="001C6410" w:rsidP="001C6410">
      <w:pPr>
        <w:pStyle w:val="ac"/>
        <w:numPr>
          <w:ilvl w:val="0"/>
          <w:numId w:val="5"/>
        </w:numPr>
        <w:spacing w:line="276" w:lineRule="auto"/>
      </w:pPr>
      <w:r>
        <w:t>Диаметр штока – 30 мм;</w:t>
      </w:r>
    </w:p>
    <w:p w14:paraId="000AA87A" w14:textId="4AE394EA" w:rsidR="001C6410" w:rsidRDefault="001C6410" w:rsidP="001C6410">
      <w:pPr>
        <w:pStyle w:val="ac"/>
        <w:numPr>
          <w:ilvl w:val="0"/>
          <w:numId w:val="5"/>
        </w:numPr>
        <w:spacing w:line="276" w:lineRule="auto"/>
      </w:pPr>
      <w:r>
        <w:t xml:space="preserve">Длина штока </w:t>
      </w:r>
      <w:r w:rsidR="00C2082C">
        <w:t xml:space="preserve">–  </w:t>
      </w:r>
      <w:r>
        <w:t>1500 мм</w:t>
      </w:r>
      <w:r w:rsidR="00C2082C">
        <w:t>;</w:t>
      </w:r>
    </w:p>
    <w:p w14:paraId="17D4AD80" w14:textId="4FA13837" w:rsidR="00C2082C" w:rsidRDefault="00C2082C" w:rsidP="001C6410">
      <w:pPr>
        <w:pStyle w:val="ac"/>
        <w:numPr>
          <w:ilvl w:val="0"/>
          <w:numId w:val="5"/>
        </w:numPr>
        <w:spacing w:line="276" w:lineRule="auto"/>
      </w:pPr>
      <w:r>
        <w:t>Рабочее давление 20 МПа.</w:t>
      </w:r>
    </w:p>
    <w:p w14:paraId="0E85091F" w14:textId="53CEB900" w:rsidR="00C2082C" w:rsidRPr="001C6410" w:rsidRDefault="00C2082C" w:rsidP="00C2082C">
      <w:pPr>
        <w:spacing w:line="276" w:lineRule="auto"/>
      </w:pPr>
      <w:r>
        <w:t xml:space="preserve">Для выдвижения требуется 80 сек. поэтому подача в один гидроцилиндр будет составлять 8,9 л/мин. Следовательно, на три гидроцилиндра подача составит 26,7 л/мин.   </w:t>
      </w:r>
    </w:p>
    <w:p w14:paraId="409AACCC" w14:textId="78C4E621" w:rsidR="00C2082C" w:rsidRPr="00E41A9A" w:rsidRDefault="00C2082C" w:rsidP="00D3544B">
      <w:pPr>
        <w:spacing w:after="0" w:line="276" w:lineRule="auto"/>
        <w:ind w:firstLine="567"/>
        <w:jc w:val="left"/>
      </w:pPr>
      <w:r>
        <w:t xml:space="preserve">Насос </w:t>
      </w:r>
      <w:r w:rsidR="00E41A9A">
        <w:t>НПЛ 80-32/6,3</w:t>
      </w:r>
    </w:p>
    <w:p w14:paraId="029D5BA6" w14:textId="6C3A01F7" w:rsidR="00C2082C" w:rsidRDefault="00C2082C" w:rsidP="00C2082C">
      <w:pPr>
        <w:pStyle w:val="ac"/>
        <w:numPr>
          <w:ilvl w:val="0"/>
          <w:numId w:val="5"/>
        </w:numPr>
        <w:spacing w:line="276" w:lineRule="auto"/>
      </w:pPr>
      <w:r>
        <w:t xml:space="preserve">Мощность – </w:t>
      </w:r>
      <w:r w:rsidR="00E41A9A">
        <w:t>12,6</w:t>
      </w:r>
      <w:r>
        <w:t xml:space="preserve"> кВт;</w:t>
      </w:r>
    </w:p>
    <w:p w14:paraId="69D19CC9" w14:textId="1BC22711" w:rsidR="00C2082C" w:rsidRDefault="00C2082C" w:rsidP="00C2082C">
      <w:pPr>
        <w:pStyle w:val="ac"/>
        <w:numPr>
          <w:ilvl w:val="0"/>
          <w:numId w:val="5"/>
        </w:numPr>
        <w:spacing w:line="276" w:lineRule="auto"/>
      </w:pPr>
      <w:r>
        <w:t xml:space="preserve">Подача – </w:t>
      </w:r>
      <w:r w:rsidR="00E41A9A">
        <w:t xml:space="preserve">66 </w:t>
      </w:r>
      <w:r>
        <w:t>л/мин;</w:t>
      </w:r>
    </w:p>
    <w:p w14:paraId="2978AEAE" w14:textId="5ED08F04" w:rsidR="00C2082C" w:rsidRDefault="00C2082C" w:rsidP="00C2082C">
      <w:pPr>
        <w:pStyle w:val="ac"/>
        <w:numPr>
          <w:ilvl w:val="0"/>
          <w:numId w:val="5"/>
        </w:numPr>
        <w:spacing w:line="276" w:lineRule="auto"/>
      </w:pPr>
      <w:r>
        <w:t xml:space="preserve">Давление – </w:t>
      </w:r>
      <w:r w:rsidR="00E41A9A">
        <w:t>6,3</w:t>
      </w:r>
      <w:r>
        <w:t xml:space="preserve"> МПа;</w:t>
      </w:r>
    </w:p>
    <w:p w14:paraId="2213226D" w14:textId="71EE702D" w:rsidR="00C2082C" w:rsidRDefault="00C2082C" w:rsidP="00C2082C">
      <w:pPr>
        <w:pStyle w:val="ac"/>
        <w:numPr>
          <w:ilvl w:val="0"/>
          <w:numId w:val="5"/>
        </w:numPr>
        <w:spacing w:line="276" w:lineRule="auto"/>
      </w:pPr>
      <w:r>
        <w:t xml:space="preserve">Масса – </w:t>
      </w:r>
      <w:r w:rsidR="00E41A9A">
        <w:t>32</w:t>
      </w:r>
      <w:r>
        <w:t xml:space="preserve"> кг. </w:t>
      </w:r>
    </w:p>
    <w:p w14:paraId="78250CC1" w14:textId="5C15A655" w:rsidR="00D3544B" w:rsidRDefault="00D3544B" w:rsidP="00D3544B">
      <w:pPr>
        <w:spacing w:line="276" w:lineRule="auto"/>
        <w:ind w:firstLine="567"/>
      </w:pPr>
      <w:r>
        <w:t>Подача насоса подобрана с расчетом на то, что будет дополнительные потребители</w:t>
      </w:r>
      <w:r w:rsidR="00E41A9A">
        <w:t xml:space="preserve"> в роли поворота и вращения колес ножничного подъемника</w:t>
      </w:r>
      <w:r>
        <w:t xml:space="preserve"> (см. рис. 17). </w:t>
      </w:r>
    </w:p>
    <w:p w14:paraId="1C7DC3AA" w14:textId="5FC24398" w:rsidR="00D3544B" w:rsidRDefault="000B5B9D" w:rsidP="00A300A6">
      <w:pPr>
        <w:spacing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AA7FC2E" wp14:editId="134D2440">
            <wp:extent cx="5665075" cy="43073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ралическая схема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99" cy="430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94A4" w14:textId="56A725A6" w:rsidR="000B5B9D" w:rsidRPr="000B5B9D" w:rsidRDefault="00D3544B" w:rsidP="000B5B9D">
      <w:pPr>
        <w:ind w:firstLine="567"/>
        <w:jc w:val="center"/>
        <w:rPr>
          <w:sz w:val="24"/>
        </w:rPr>
      </w:pPr>
      <w:r w:rsidRPr="00C73012">
        <w:rPr>
          <w:sz w:val="24"/>
        </w:rPr>
        <w:t xml:space="preserve">Рисунок </w:t>
      </w:r>
      <w:r w:rsidR="000B5B9D">
        <w:rPr>
          <w:sz w:val="24"/>
        </w:rPr>
        <w:t>23</w:t>
      </w:r>
      <w:r w:rsidRPr="00C73012">
        <w:rPr>
          <w:sz w:val="24"/>
        </w:rPr>
        <w:t xml:space="preserve"> – </w:t>
      </w:r>
      <w:r>
        <w:rPr>
          <w:sz w:val="24"/>
        </w:rPr>
        <w:t xml:space="preserve">Гидравлическая схема ножничного подъемника </w:t>
      </w:r>
      <w:r w:rsidR="000B5B9D">
        <w:br w:type="page"/>
      </w:r>
    </w:p>
    <w:p w14:paraId="3017BACA" w14:textId="27618B0F" w:rsidR="000B5B9D" w:rsidRPr="004170F3" w:rsidRDefault="004170F3" w:rsidP="004170F3">
      <w:pPr>
        <w:pStyle w:val="1"/>
        <w:jc w:val="left"/>
        <w:rPr>
          <w:b/>
        </w:rPr>
      </w:pPr>
      <w:r w:rsidRPr="004170F3">
        <w:rPr>
          <w:b/>
        </w:rPr>
        <w:lastRenderedPageBreak/>
        <w:t>Вывод</w:t>
      </w:r>
    </w:p>
    <w:p w14:paraId="3E1E3199" w14:textId="5D7F85E4" w:rsidR="004170F3" w:rsidRDefault="004170F3" w:rsidP="00330C4B">
      <w:r>
        <w:t>В расчёте не применялись колёса. Была задана точка соединения для создания опоры (жёсткой заделки) в точке соприкосновения колёс и поверхности. Расчётный случай с колёсами и аутригерами. Конструкция проходит с большим запасом прочности для выполнения человеком работ на высоте. Масса конструкции 1834 кг (без учёта оборудования).</w:t>
      </w:r>
    </w:p>
    <w:p w14:paraId="09341677" w14:textId="5FDD5CAC" w:rsidR="004170F3" w:rsidRDefault="004170F3" w:rsidP="004170F3">
      <w:pPr>
        <w:jc w:val="center"/>
      </w:pPr>
      <w:r>
        <w:rPr>
          <w:noProof/>
          <w:lang w:eastAsia="ru-RU"/>
        </w:rPr>
        <w:drawing>
          <wp:inline distT="0" distB="0" distL="0" distR="0" wp14:anchorId="4A392F3D" wp14:editId="0ED62190">
            <wp:extent cx="2476500" cy="25050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CD6A" w14:textId="767C26BD" w:rsidR="004170F3" w:rsidRDefault="004170F3" w:rsidP="004170F3">
      <w:pPr>
        <w:jc w:val="center"/>
      </w:pPr>
      <w:r w:rsidRPr="00C73012">
        <w:rPr>
          <w:sz w:val="24"/>
        </w:rPr>
        <w:t xml:space="preserve">Рисунок </w:t>
      </w:r>
      <w:r>
        <w:rPr>
          <w:sz w:val="24"/>
        </w:rPr>
        <w:t>2</w:t>
      </w:r>
      <w:r>
        <w:rPr>
          <w:sz w:val="24"/>
        </w:rPr>
        <w:t>4</w:t>
      </w:r>
      <w:r w:rsidRPr="00C73012">
        <w:rPr>
          <w:sz w:val="24"/>
        </w:rPr>
        <w:t xml:space="preserve"> – </w:t>
      </w:r>
      <w:r>
        <w:rPr>
          <w:sz w:val="24"/>
        </w:rPr>
        <w:t>Масса конструкции</w:t>
      </w:r>
    </w:p>
    <w:p w14:paraId="50835CFA" w14:textId="00D7182D" w:rsidR="00330C4B" w:rsidRDefault="0076473D" w:rsidP="00330C4B">
      <w:r>
        <w:t>В конструкции предусмотрены штоки гидроцилиндра диаметром 30 мм (создано собственное сечение).</w:t>
      </w:r>
      <w:bookmarkStart w:id="0" w:name="_GoBack"/>
      <w:bookmarkEnd w:id="0"/>
    </w:p>
    <w:p w14:paraId="01BC6668" w14:textId="77777777" w:rsidR="00CF36F2" w:rsidRPr="00E80F48" w:rsidRDefault="00CF36F2"/>
    <w:sectPr w:rsidR="00CF36F2" w:rsidRPr="00E8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74F58D0" w15:done="0"/>
  <w15:commentEx w15:paraId="5B9C353A" w15:done="0"/>
  <w15:commentEx w15:paraId="0205E436" w15:done="0"/>
  <w15:commentEx w15:paraId="651DDA44" w15:done="0"/>
  <w15:commentEx w15:paraId="2211920D" w15:done="0"/>
  <w15:commentEx w15:paraId="6D912FF3" w15:done="0"/>
  <w15:commentEx w15:paraId="444A7B2A" w15:done="0"/>
  <w15:commentEx w15:paraId="081C61EF" w15:done="0"/>
  <w15:commentEx w15:paraId="1FBDD98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026FC"/>
    <w:multiLevelType w:val="hybridMultilevel"/>
    <w:tmpl w:val="70DAD798"/>
    <w:lvl w:ilvl="0" w:tplc="F0686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065DE"/>
    <w:multiLevelType w:val="hybridMultilevel"/>
    <w:tmpl w:val="6DBE7320"/>
    <w:lvl w:ilvl="0" w:tplc="48FC683C">
      <w:start w:val="1"/>
      <w:numFmt w:val="bullet"/>
      <w:lvlText w:val="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C15C9"/>
    <w:multiLevelType w:val="hybridMultilevel"/>
    <w:tmpl w:val="6E1A574E"/>
    <w:lvl w:ilvl="0" w:tplc="A13C2A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ECE0476"/>
    <w:multiLevelType w:val="hybridMultilevel"/>
    <w:tmpl w:val="3A7E6586"/>
    <w:lvl w:ilvl="0" w:tplc="F0686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A816B48"/>
    <w:multiLevelType w:val="hybridMultilevel"/>
    <w:tmpl w:val="052263DE"/>
    <w:lvl w:ilvl="0" w:tplc="48FC68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авелий Морковкин">
    <w15:presenceInfo w15:providerId="Windows Live" w15:userId="6584e67ade2469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6BC"/>
    <w:rsid w:val="000205F1"/>
    <w:rsid w:val="000467A0"/>
    <w:rsid w:val="0005628B"/>
    <w:rsid w:val="00067BDE"/>
    <w:rsid w:val="0009641A"/>
    <w:rsid w:val="000B5B9D"/>
    <w:rsid w:val="00147D6E"/>
    <w:rsid w:val="001972B5"/>
    <w:rsid w:val="001C6410"/>
    <w:rsid w:val="00205FBF"/>
    <w:rsid w:val="0023293D"/>
    <w:rsid w:val="00252CE9"/>
    <w:rsid w:val="00255107"/>
    <w:rsid w:val="00256593"/>
    <w:rsid w:val="002A36BC"/>
    <w:rsid w:val="00314925"/>
    <w:rsid w:val="00330C4B"/>
    <w:rsid w:val="00355161"/>
    <w:rsid w:val="004170F3"/>
    <w:rsid w:val="00484F5D"/>
    <w:rsid w:val="00486488"/>
    <w:rsid w:val="00595E3F"/>
    <w:rsid w:val="005B21B0"/>
    <w:rsid w:val="005B61DA"/>
    <w:rsid w:val="005E1F59"/>
    <w:rsid w:val="00670FEC"/>
    <w:rsid w:val="006D6C3F"/>
    <w:rsid w:val="007033F9"/>
    <w:rsid w:val="00746005"/>
    <w:rsid w:val="0076473D"/>
    <w:rsid w:val="008060CC"/>
    <w:rsid w:val="0089628D"/>
    <w:rsid w:val="008A41F4"/>
    <w:rsid w:val="008C28BF"/>
    <w:rsid w:val="00975BDF"/>
    <w:rsid w:val="009D1597"/>
    <w:rsid w:val="009E56D3"/>
    <w:rsid w:val="009E6994"/>
    <w:rsid w:val="009F3537"/>
    <w:rsid w:val="00A300A6"/>
    <w:rsid w:val="00B03BF4"/>
    <w:rsid w:val="00C1475E"/>
    <w:rsid w:val="00C2082C"/>
    <w:rsid w:val="00C6348E"/>
    <w:rsid w:val="00C66495"/>
    <w:rsid w:val="00C73012"/>
    <w:rsid w:val="00CF36F2"/>
    <w:rsid w:val="00D2291A"/>
    <w:rsid w:val="00D23CE9"/>
    <w:rsid w:val="00D3544B"/>
    <w:rsid w:val="00E16EB9"/>
    <w:rsid w:val="00E41A9A"/>
    <w:rsid w:val="00E4734C"/>
    <w:rsid w:val="00E60FD8"/>
    <w:rsid w:val="00E80F48"/>
    <w:rsid w:val="00E93C64"/>
    <w:rsid w:val="00EB6E6A"/>
    <w:rsid w:val="00F05047"/>
    <w:rsid w:val="00F551C1"/>
    <w:rsid w:val="00FC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D8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9D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05047"/>
    <w:pPr>
      <w:keepNext/>
      <w:keepLines/>
      <w:spacing w:before="240" w:after="0"/>
      <w:ind w:firstLine="0"/>
      <w:jc w:val="center"/>
      <w:outlineLvl w:val="0"/>
    </w:pPr>
    <w:rPr>
      <w:rFonts w:eastAsiaTheme="majorEastAsia" w:cstheme="majorBidi"/>
      <w:cap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7D6E"/>
    <w:pPr>
      <w:keepNext/>
      <w:keepLines/>
      <w:spacing w:before="120" w:after="0"/>
      <w:ind w:firstLine="0"/>
      <w:jc w:val="center"/>
      <w:outlineLvl w:val="1"/>
    </w:pPr>
    <w:rPr>
      <w:rFonts w:eastAsiaTheme="majorEastAsia" w:cstheme="majorBidi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93D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10">
    <w:name w:val="Заголовок 1 Знак"/>
    <w:basedOn w:val="a0"/>
    <w:link w:val="1"/>
    <w:uiPriority w:val="9"/>
    <w:rsid w:val="00F05047"/>
    <w:rPr>
      <w:rFonts w:ascii="Times New Roman" w:eastAsiaTheme="majorEastAsia" w:hAnsi="Times New Roman" w:cstheme="majorBidi"/>
      <w:cap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47D6E"/>
    <w:rPr>
      <w:rFonts w:ascii="Times New Roman" w:eastAsiaTheme="majorEastAsia" w:hAnsi="Times New Roman" w:cstheme="majorBidi"/>
      <w:sz w:val="32"/>
      <w:szCs w:val="26"/>
    </w:rPr>
  </w:style>
  <w:style w:type="character" w:styleId="a4">
    <w:name w:val="Subtle Emphasis"/>
    <w:aliases w:val="Таблица"/>
    <w:basedOn w:val="a0"/>
    <w:uiPriority w:val="19"/>
    <w:qFormat/>
    <w:rsid w:val="00147D6E"/>
    <w:rPr>
      <w:rFonts w:ascii="Times New Roman" w:hAnsi="Times New Roman"/>
      <w:i w:val="0"/>
      <w:iCs/>
      <w:color w:val="404040" w:themeColor="text1" w:themeTint="BF"/>
      <w:sz w:val="24"/>
    </w:rPr>
  </w:style>
  <w:style w:type="character" w:styleId="a5">
    <w:name w:val="annotation reference"/>
    <w:basedOn w:val="a0"/>
    <w:uiPriority w:val="99"/>
    <w:semiHidden/>
    <w:unhideWhenUsed/>
    <w:rsid w:val="00205FB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05FB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05FBF"/>
    <w:rPr>
      <w:rFonts w:ascii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05FB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05FBF"/>
    <w:rPr>
      <w:rFonts w:ascii="Times New Roman" w:hAnsi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05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05FBF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9D15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9D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05047"/>
    <w:pPr>
      <w:keepNext/>
      <w:keepLines/>
      <w:spacing w:before="240" w:after="0"/>
      <w:ind w:firstLine="0"/>
      <w:jc w:val="center"/>
      <w:outlineLvl w:val="0"/>
    </w:pPr>
    <w:rPr>
      <w:rFonts w:eastAsiaTheme="majorEastAsia" w:cstheme="majorBidi"/>
      <w:cap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7D6E"/>
    <w:pPr>
      <w:keepNext/>
      <w:keepLines/>
      <w:spacing w:before="120" w:after="0"/>
      <w:ind w:firstLine="0"/>
      <w:jc w:val="center"/>
      <w:outlineLvl w:val="1"/>
    </w:pPr>
    <w:rPr>
      <w:rFonts w:eastAsiaTheme="majorEastAsia" w:cstheme="majorBidi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93D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10">
    <w:name w:val="Заголовок 1 Знак"/>
    <w:basedOn w:val="a0"/>
    <w:link w:val="1"/>
    <w:uiPriority w:val="9"/>
    <w:rsid w:val="00F05047"/>
    <w:rPr>
      <w:rFonts w:ascii="Times New Roman" w:eastAsiaTheme="majorEastAsia" w:hAnsi="Times New Roman" w:cstheme="majorBidi"/>
      <w:cap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47D6E"/>
    <w:rPr>
      <w:rFonts w:ascii="Times New Roman" w:eastAsiaTheme="majorEastAsia" w:hAnsi="Times New Roman" w:cstheme="majorBidi"/>
      <w:sz w:val="32"/>
      <w:szCs w:val="26"/>
    </w:rPr>
  </w:style>
  <w:style w:type="character" w:styleId="a4">
    <w:name w:val="Subtle Emphasis"/>
    <w:aliases w:val="Таблица"/>
    <w:basedOn w:val="a0"/>
    <w:uiPriority w:val="19"/>
    <w:qFormat/>
    <w:rsid w:val="00147D6E"/>
    <w:rPr>
      <w:rFonts w:ascii="Times New Roman" w:hAnsi="Times New Roman"/>
      <w:i w:val="0"/>
      <w:iCs/>
      <w:color w:val="404040" w:themeColor="text1" w:themeTint="BF"/>
      <w:sz w:val="24"/>
    </w:rPr>
  </w:style>
  <w:style w:type="character" w:styleId="a5">
    <w:name w:val="annotation reference"/>
    <w:basedOn w:val="a0"/>
    <w:uiPriority w:val="99"/>
    <w:semiHidden/>
    <w:unhideWhenUsed/>
    <w:rsid w:val="00205FB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05FB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05FBF"/>
    <w:rPr>
      <w:rFonts w:ascii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05FB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05FBF"/>
    <w:rPr>
      <w:rFonts w:ascii="Times New Roman" w:hAnsi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05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05FBF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9D1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42" Type="http://schemas.microsoft.com/office/2011/relationships/commentsExtended" Target="commentsExtended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43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47400-DB76-4AC7-9A8B-EF9D4DB46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15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Коминов</dc:creator>
  <cp:keywords/>
  <dc:description/>
  <cp:lastModifiedBy>USG_411</cp:lastModifiedBy>
  <cp:revision>29</cp:revision>
  <dcterms:created xsi:type="dcterms:W3CDTF">2024-04-22T15:38:00Z</dcterms:created>
  <dcterms:modified xsi:type="dcterms:W3CDTF">2024-04-26T08:02:00Z</dcterms:modified>
</cp:coreProperties>
</file>